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86" w:rsidRPr="00F37B08" w:rsidRDefault="00DA3E86" w:rsidP="00F37B08">
      <w:pPr>
        <w:spacing w:after="0" w:line="240" w:lineRule="auto"/>
        <w:jc w:val="center"/>
        <w:rPr>
          <w:rFonts w:ascii="Arial Narrow" w:hAnsi="Arial Narrow" w:cs="Times New Roman"/>
          <w:b/>
          <w:color w:val="0000FF"/>
          <w:sz w:val="4"/>
          <w:szCs w:val="4"/>
        </w:rPr>
      </w:pPr>
    </w:p>
    <w:p w:rsidR="00224BED" w:rsidRDefault="00DB07B3" w:rsidP="00A069C6">
      <w:pPr>
        <w:spacing w:after="120" w:line="240" w:lineRule="auto"/>
        <w:jc w:val="center"/>
        <w:rPr>
          <w:rFonts w:ascii="Arial Narrow" w:hAnsi="Arial Narrow" w:cs="Times New Roman"/>
          <w:b/>
          <w:color w:val="0000FF"/>
          <w:sz w:val="36"/>
          <w:szCs w:val="36"/>
          <w:lang w:val="es-419"/>
        </w:rPr>
      </w:pPr>
      <w:r w:rsidRPr="00224BED">
        <w:rPr>
          <w:rFonts w:ascii="Arial Narrow" w:hAnsi="Arial Narrow" w:cs="Times New Roman"/>
          <w:b/>
          <w:color w:val="0000FF"/>
          <w:sz w:val="36"/>
          <w:szCs w:val="36"/>
          <w:lang w:val="es-419"/>
        </w:rPr>
        <w:t xml:space="preserve">Comité de Asesoría de Ciudadanos de Educación Especial </w:t>
      </w:r>
    </w:p>
    <w:p w:rsidR="00A716C6" w:rsidRPr="00224BED" w:rsidRDefault="00DB07B3" w:rsidP="00A069C6">
      <w:pPr>
        <w:spacing w:after="120" w:line="240" w:lineRule="auto"/>
        <w:jc w:val="center"/>
        <w:rPr>
          <w:rFonts w:ascii="Arial Narrow" w:hAnsi="Arial Narrow" w:cs="Times New Roman"/>
          <w:b/>
          <w:color w:val="0000FF"/>
          <w:sz w:val="36"/>
          <w:szCs w:val="36"/>
          <w:lang w:val="es-419"/>
        </w:rPr>
      </w:pPr>
      <w:r w:rsidRPr="00224BED">
        <w:rPr>
          <w:rFonts w:ascii="Arial Narrow" w:hAnsi="Arial Narrow" w:cs="Times New Roman"/>
          <w:b/>
          <w:color w:val="0000FF"/>
          <w:sz w:val="36"/>
          <w:szCs w:val="36"/>
          <w:lang w:val="es-419"/>
        </w:rPr>
        <w:t>(SECAC, por sus siglas en inglés)</w:t>
      </w:r>
    </w:p>
    <w:p w:rsidR="00B517CE" w:rsidRPr="00224BED" w:rsidRDefault="001A70BA" w:rsidP="00DA5720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color w:val="0000FF"/>
          <w:sz w:val="26"/>
          <w:szCs w:val="26"/>
          <w:lang w:val="es-419"/>
        </w:rPr>
      </w:pPr>
      <w:r w:rsidRPr="00224BED">
        <w:rPr>
          <w:rFonts w:ascii="Arial Narrow" w:hAnsi="Arial Narrow" w:cs="Times New Roman"/>
          <w:b/>
          <w:bCs/>
          <w:color w:val="0000FF"/>
          <w:sz w:val="26"/>
          <w:szCs w:val="26"/>
          <w:lang w:val="es-419"/>
        </w:rPr>
        <w:t>27 de abril de 2023</w:t>
      </w:r>
    </w:p>
    <w:p w:rsidR="00267C2B" w:rsidRPr="00224BED" w:rsidRDefault="00277FE3" w:rsidP="00267C2B">
      <w:pPr>
        <w:spacing w:after="160" w:line="240" w:lineRule="auto"/>
        <w:ind w:left="360"/>
        <w:jc w:val="center"/>
        <w:rPr>
          <w:rFonts w:ascii="Arial Narrow" w:hAnsi="Arial Narrow" w:cs="Times New Roman"/>
          <w:b/>
          <w:color w:val="0000FF"/>
          <w:sz w:val="26"/>
          <w:szCs w:val="26"/>
          <w:lang w:val="es-419"/>
        </w:rPr>
      </w:pPr>
      <w:r w:rsidRPr="00224BED">
        <w:rPr>
          <w:rFonts w:ascii="Arial Narrow" w:hAnsi="Arial Narrow" w:cs="Times New Roman"/>
          <w:b/>
          <w:color w:val="0000FF"/>
          <w:sz w:val="26"/>
          <w:szCs w:val="26"/>
          <w:lang w:val="es-419"/>
        </w:rPr>
        <w:t>Reunión Híbrida</w:t>
      </w:r>
      <w:r w:rsidR="00DA5720" w:rsidRPr="00224BED">
        <w:rPr>
          <w:rFonts w:ascii="Arial Narrow" w:hAnsi="Arial Narrow" w:cs="Times New Roman"/>
          <w:color w:val="0000FF"/>
          <w:sz w:val="26"/>
          <w:szCs w:val="26"/>
          <w:lang w:val="es-419"/>
        </w:rPr>
        <w:t>—</w:t>
      </w:r>
      <w:r w:rsidRPr="00224BED">
        <w:rPr>
          <w:rFonts w:ascii="Arial Narrow" w:hAnsi="Arial Narrow" w:cs="Times New Roman"/>
          <w:b/>
          <w:color w:val="0000FF"/>
          <w:sz w:val="26"/>
          <w:szCs w:val="26"/>
          <w:lang w:val="es-419"/>
        </w:rPr>
        <w:t>7:00 p.m.–9:00 p.m.</w:t>
      </w:r>
    </w:p>
    <w:p w:rsidR="00267C2B" w:rsidRPr="00224BED" w:rsidRDefault="00267C2B" w:rsidP="00267C2B">
      <w:pPr>
        <w:spacing w:after="0" w:line="240" w:lineRule="auto"/>
        <w:ind w:left="144"/>
        <w:jc w:val="both"/>
        <w:rPr>
          <w:rFonts w:ascii="Arial Narrow" w:hAnsi="Arial Narrow" w:cs="Times New Roman"/>
          <w:b/>
          <w:color w:val="0000FF"/>
          <w:sz w:val="4"/>
          <w:szCs w:val="4"/>
          <w:highlight w:val="yellow"/>
          <w:lang w:val="es-419"/>
        </w:rPr>
      </w:pPr>
    </w:p>
    <w:p w:rsidR="008E2465" w:rsidRPr="00224BED" w:rsidRDefault="007A7819" w:rsidP="00A069C6">
      <w:pPr>
        <w:spacing w:after="0" w:line="240" w:lineRule="auto"/>
        <w:jc w:val="center"/>
        <w:rPr>
          <w:rFonts w:ascii="Arial Narrow" w:hAnsi="Arial Narrow" w:cs="Times New Roman"/>
          <w:b/>
          <w:color w:val="0000FF"/>
          <w:sz w:val="25"/>
          <w:szCs w:val="25"/>
          <w:lang w:val="es-419"/>
        </w:rPr>
      </w:pPr>
      <w:r w:rsidRPr="00224BED">
        <w:rPr>
          <w:rFonts w:ascii="Arial Narrow" w:hAnsi="Arial Narrow" w:cs="Times New Roman"/>
          <w:b/>
          <w:color w:val="0000FF"/>
          <w:sz w:val="25"/>
          <w:szCs w:val="25"/>
          <w:highlight w:val="yellow"/>
          <w:lang w:val="es-419"/>
        </w:rPr>
        <w:t xml:space="preserve"> En persona en el Auditorio del Carver </w:t>
      </w:r>
      <w:proofErr w:type="spellStart"/>
      <w:r w:rsidRPr="00224BED">
        <w:rPr>
          <w:rFonts w:ascii="Arial Narrow" w:hAnsi="Arial Narrow" w:cs="Times New Roman"/>
          <w:b/>
          <w:color w:val="0000FF"/>
          <w:sz w:val="25"/>
          <w:szCs w:val="25"/>
          <w:highlight w:val="yellow"/>
          <w:lang w:val="es-419"/>
        </w:rPr>
        <w:t>Educational</w:t>
      </w:r>
      <w:proofErr w:type="spellEnd"/>
      <w:r w:rsidRPr="00224BED">
        <w:rPr>
          <w:rFonts w:ascii="Arial Narrow" w:hAnsi="Arial Narrow" w:cs="Times New Roman"/>
          <w:b/>
          <w:color w:val="0000FF"/>
          <w:sz w:val="25"/>
          <w:szCs w:val="25"/>
          <w:highlight w:val="yellow"/>
          <w:lang w:val="es-419"/>
        </w:rPr>
        <w:t xml:space="preserve"> Services Center, 850 Hungerford Drive, Rockville, Maryland, 20850.</w:t>
      </w:r>
      <w:r w:rsidRPr="00224BED">
        <w:rPr>
          <w:rFonts w:ascii="Arial Narrow" w:hAnsi="Arial Narrow" w:cs="Times New Roman"/>
          <w:b/>
          <w:color w:val="0000FF"/>
          <w:sz w:val="25"/>
          <w:szCs w:val="25"/>
          <w:highlight w:val="yellow"/>
          <w:lang w:val="es-419"/>
        </w:rPr>
        <w:br/>
        <w:t xml:space="preserve"> o</w:t>
      </w:r>
    </w:p>
    <w:p w:rsidR="001A70BA" w:rsidRPr="00224BED" w:rsidRDefault="00D71FC0" w:rsidP="00267C2B">
      <w:pPr>
        <w:spacing w:after="0" w:line="240" w:lineRule="auto"/>
        <w:ind w:left="360"/>
        <w:jc w:val="both"/>
        <w:rPr>
          <w:rFonts w:ascii="Arial Narrow" w:hAnsi="Arial Narrow" w:cs="Times New Roman"/>
          <w:b/>
          <w:color w:val="0000FF"/>
          <w:sz w:val="25"/>
          <w:szCs w:val="25"/>
          <w:highlight w:val="yellow"/>
          <w:lang w:val="es-419" w:eastAsia="en-US"/>
        </w:rPr>
      </w:pPr>
      <w:r w:rsidRPr="00224BED">
        <w:rPr>
          <w:rFonts w:ascii="Arial Narrow" w:hAnsi="Arial Narrow" w:cs="Times New Roman"/>
          <w:b/>
          <w:color w:val="0000FF"/>
          <w:sz w:val="25"/>
          <w:szCs w:val="25"/>
          <w:highlight w:val="yellow"/>
          <w:lang w:val="es-419"/>
        </w:rPr>
        <w:t>Reunión Virtual</w:t>
      </w:r>
      <w:r w:rsidR="00FC7C07" w:rsidRPr="00224BED">
        <w:rPr>
          <w:rFonts w:ascii="Arial Narrow" w:hAnsi="Arial Narrow" w:cs="Times New Roman"/>
          <w:b/>
          <w:color w:val="0000FF"/>
          <w:sz w:val="25"/>
          <w:szCs w:val="25"/>
          <w:highlight w:val="yellow"/>
          <w:lang w:val="es-419" w:eastAsia="en-US"/>
        </w:rPr>
        <w:t xml:space="preserve">: </w:t>
      </w:r>
      <w:hyperlink r:id="rId8" w:history="1">
        <w:r w:rsidR="00FC7C07" w:rsidRPr="00224BED">
          <w:rPr>
            <w:rStyle w:val="Hyperlink"/>
            <w:rFonts w:ascii="Arial Narrow" w:hAnsi="Arial Narrow" w:cs="Times New Roman"/>
            <w:b/>
            <w:color w:val="0000FF"/>
            <w:sz w:val="25"/>
            <w:szCs w:val="25"/>
            <w:highlight w:val="yellow"/>
            <w:lang w:val="es-419"/>
          </w:rPr>
          <w:t>https://mcpsmd.zoom.us/j/83915585081?pwd=YTVKeVI3UVJjWXczQ3l4MG16NXh3Zz09</w:t>
        </w:r>
      </w:hyperlink>
    </w:p>
    <w:p w:rsidR="001A70BA" w:rsidRPr="00224BED" w:rsidRDefault="001A70BA" w:rsidP="00224BED">
      <w:pPr>
        <w:spacing w:after="0" w:line="240" w:lineRule="auto"/>
        <w:ind w:left="360"/>
        <w:jc w:val="center"/>
        <w:rPr>
          <w:rFonts w:ascii="Arial Narrow" w:hAnsi="Arial Narrow" w:cs="Times New Roman"/>
          <w:color w:val="0000FF"/>
          <w:sz w:val="25"/>
          <w:szCs w:val="25"/>
          <w:lang w:val="es-419"/>
        </w:rPr>
      </w:pPr>
      <w:r w:rsidRPr="00224BED">
        <w:rPr>
          <w:rFonts w:ascii="Arial Narrow" w:hAnsi="Arial Narrow" w:cs="Times New Roman"/>
          <w:color w:val="0000FF"/>
          <w:sz w:val="25"/>
          <w:szCs w:val="25"/>
          <w:lang w:val="es-419"/>
        </w:rPr>
        <w:t>ID de la reunión: 839 1558 5081</w:t>
      </w:r>
      <w:r w:rsidR="00F37B08">
        <w:rPr>
          <w:rFonts w:ascii="Arial Narrow" w:hAnsi="Arial Narrow" w:cs="Times New Roman"/>
          <w:color w:val="0000FF"/>
          <w:sz w:val="25"/>
          <w:szCs w:val="25"/>
          <w:lang w:val="es-419"/>
        </w:rPr>
        <w:tab/>
      </w:r>
      <w:r w:rsidRPr="00224BED">
        <w:rPr>
          <w:rFonts w:ascii="Arial Narrow" w:hAnsi="Arial Narrow" w:cs="Times New Roman"/>
          <w:color w:val="0000FF"/>
          <w:sz w:val="25"/>
          <w:szCs w:val="25"/>
          <w:lang w:val="es-419"/>
        </w:rPr>
        <w:t>Contraseña: 42723</w:t>
      </w:r>
    </w:p>
    <w:p w:rsidR="001A70BA" w:rsidRPr="00224BED" w:rsidRDefault="001A70BA" w:rsidP="00267C2B">
      <w:pPr>
        <w:spacing w:after="0" w:line="240" w:lineRule="auto"/>
        <w:ind w:left="360"/>
        <w:jc w:val="center"/>
        <w:rPr>
          <w:rFonts w:ascii="Arial Narrow" w:hAnsi="Arial Narrow" w:cs="Times New Roman"/>
          <w:color w:val="0000FF"/>
          <w:sz w:val="25"/>
          <w:szCs w:val="25"/>
          <w:lang w:val="es-419"/>
        </w:rPr>
      </w:pPr>
      <w:r w:rsidRPr="00224BED">
        <w:rPr>
          <w:rFonts w:ascii="Arial Narrow" w:hAnsi="Arial Narrow" w:cs="Times New Roman"/>
          <w:color w:val="0000FF"/>
          <w:sz w:val="25"/>
          <w:szCs w:val="25"/>
          <w:lang w:val="es-419"/>
        </w:rPr>
        <w:t>Móvil de un toque: +13017158592,83915585081# US (Washington DC); +16469313860,83915585081# US</w:t>
      </w:r>
    </w:p>
    <w:p w:rsidR="00DA5720" w:rsidRPr="00224BED" w:rsidRDefault="00DA5720" w:rsidP="00267C2B">
      <w:pPr>
        <w:spacing w:after="0" w:line="240" w:lineRule="auto"/>
        <w:ind w:left="360"/>
        <w:jc w:val="both"/>
        <w:rPr>
          <w:rFonts w:ascii="Arial Narrow" w:hAnsi="Arial Narrow" w:cs="Times New Roman"/>
          <w:b/>
          <w:color w:val="0000FF"/>
          <w:sz w:val="6"/>
          <w:szCs w:val="6"/>
          <w:u w:val="single"/>
          <w:lang w:val="es-419"/>
        </w:rPr>
      </w:pPr>
    </w:p>
    <w:p w:rsidR="00D130D8" w:rsidRPr="00224BED" w:rsidRDefault="00D130D8" w:rsidP="00267C2B">
      <w:pPr>
        <w:spacing w:after="0" w:line="240" w:lineRule="auto"/>
        <w:ind w:left="360"/>
        <w:jc w:val="center"/>
        <w:rPr>
          <w:rFonts w:ascii="Arial Narrow" w:hAnsi="Arial Narrow" w:cs="Times New Roman"/>
          <w:b/>
          <w:color w:val="0000FF"/>
          <w:sz w:val="25"/>
          <w:szCs w:val="25"/>
          <w:u w:val="single"/>
          <w:lang w:val="es-419"/>
        </w:rPr>
      </w:pPr>
      <w:r w:rsidRPr="00224BED">
        <w:rPr>
          <w:rFonts w:ascii="Arial Narrow" w:hAnsi="Arial Narrow" w:cs="Times New Roman"/>
          <w:b/>
          <w:color w:val="0000FF"/>
          <w:sz w:val="25"/>
          <w:szCs w:val="25"/>
          <w:u w:val="single"/>
          <w:lang w:val="es-419"/>
        </w:rPr>
        <w:t>Agenda</w:t>
      </w:r>
    </w:p>
    <w:p w:rsidR="007B3567" w:rsidRPr="00224BED" w:rsidRDefault="007B3567" w:rsidP="00267C2B">
      <w:pPr>
        <w:spacing w:after="0" w:line="240" w:lineRule="auto"/>
        <w:ind w:left="360"/>
        <w:jc w:val="center"/>
        <w:rPr>
          <w:rFonts w:ascii="Arial Narrow" w:hAnsi="Arial Narrow" w:cs="Times New Roman"/>
          <w:b/>
          <w:color w:val="0000FF"/>
          <w:sz w:val="25"/>
          <w:szCs w:val="25"/>
          <w:u w:val="single"/>
          <w:lang w:val="es-419"/>
        </w:rPr>
      </w:pPr>
    </w:p>
    <w:p w:rsidR="00267C2B" w:rsidRPr="00224BED" w:rsidRDefault="007B3567" w:rsidP="007B3567">
      <w:pPr>
        <w:spacing w:after="0" w:line="240" w:lineRule="auto"/>
        <w:ind w:left="144"/>
        <w:rPr>
          <w:rFonts w:ascii="Arial Narrow" w:hAnsi="Arial Narrow" w:cs="Times New Roman"/>
          <w:color w:val="0000FF"/>
          <w:sz w:val="25"/>
          <w:szCs w:val="25"/>
          <w:lang w:val="es-419"/>
        </w:rPr>
      </w:pPr>
      <w:r w:rsidRPr="00224BED">
        <w:rPr>
          <w:rFonts w:ascii="Arial Narrow" w:hAnsi="Arial Narrow" w:cs="Times New Roman"/>
          <w:color w:val="0000FF"/>
          <w:sz w:val="25"/>
          <w:szCs w:val="25"/>
          <w:lang w:val="es-419"/>
        </w:rPr>
        <w:t xml:space="preserve">Al finalizar esta reunión </w:t>
      </w:r>
      <w:r w:rsidR="00224BED" w:rsidRPr="00224BED">
        <w:rPr>
          <w:rFonts w:ascii="Arial Narrow" w:hAnsi="Arial Narrow" w:cs="Times New Roman"/>
          <w:color w:val="0000FF"/>
          <w:sz w:val="25"/>
          <w:szCs w:val="25"/>
          <w:lang w:val="es-419"/>
        </w:rPr>
        <w:t>habrá</w:t>
      </w:r>
      <w:r w:rsidRPr="00224BED">
        <w:rPr>
          <w:rFonts w:ascii="Arial Narrow" w:hAnsi="Arial Narrow" w:cs="Times New Roman"/>
          <w:color w:val="0000FF"/>
          <w:sz w:val="25"/>
          <w:szCs w:val="25"/>
          <w:lang w:val="es-419"/>
        </w:rPr>
        <w:t>:</w:t>
      </w:r>
    </w:p>
    <w:p w:rsidR="00D130D8" w:rsidRPr="00224BED" w:rsidRDefault="00D130D8" w:rsidP="00267C2B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360" w:hanging="270"/>
        <w:jc w:val="both"/>
        <w:rPr>
          <w:rFonts w:ascii="Arial Narrow" w:hAnsi="Arial Narrow" w:cs="Times New Roman"/>
          <w:noProof/>
          <w:color w:val="0000FF"/>
          <w:sz w:val="25"/>
          <w:szCs w:val="25"/>
          <w:lang w:val="es-419" w:eastAsia="en-US"/>
        </w:rPr>
      </w:pPr>
      <w:r w:rsidRPr="00224BED">
        <w:rPr>
          <w:rFonts w:ascii="Arial Narrow" w:hAnsi="Arial Narrow" w:cs="Times New Roman"/>
          <w:noProof/>
          <w:color w:val="0000FF"/>
          <w:sz w:val="25"/>
          <w:szCs w:val="25"/>
          <w:lang w:val="es-419" w:eastAsia="en-US"/>
        </w:rPr>
        <w:t>Conocido a los co-presidentes de SECAC y al liderazgo de educación especial de las Escuelas Públicas del Condado de Montgomery (MCPS)</w:t>
      </w:r>
    </w:p>
    <w:p w:rsidR="007B3567" w:rsidRPr="00224BED" w:rsidRDefault="007B3567" w:rsidP="007B3567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360" w:hanging="270"/>
        <w:jc w:val="both"/>
        <w:rPr>
          <w:rFonts w:ascii="Arial Narrow" w:hAnsi="Arial Narrow" w:cs="Times New Roman"/>
          <w:noProof/>
          <w:color w:val="0000FF"/>
          <w:sz w:val="25"/>
          <w:szCs w:val="25"/>
          <w:lang w:val="es-419" w:eastAsia="en-US"/>
        </w:rPr>
      </w:pPr>
      <w:r w:rsidRPr="00224BED">
        <w:rPr>
          <w:rFonts w:ascii="Arial Narrow" w:hAnsi="Arial Narrow" w:cs="Times New Roman"/>
          <w:noProof/>
          <w:color w:val="0000FF"/>
          <w:sz w:val="25"/>
          <w:szCs w:val="25"/>
          <w:lang w:val="es-419" w:eastAsia="en-US"/>
        </w:rPr>
        <w:t>Recibido actualizaciones de la comunidad de MCPS</w:t>
      </w:r>
    </w:p>
    <w:p w:rsidR="00D130D8" w:rsidRPr="00224BED" w:rsidRDefault="00D130D8" w:rsidP="00267C2B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360" w:hanging="270"/>
        <w:jc w:val="both"/>
        <w:rPr>
          <w:rFonts w:ascii="Arial Narrow" w:hAnsi="Arial Narrow" w:cs="Times New Roman"/>
          <w:noProof/>
          <w:color w:val="0000FF"/>
          <w:sz w:val="25"/>
          <w:szCs w:val="25"/>
          <w:lang w:val="es-419" w:eastAsia="en-US"/>
        </w:rPr>
      </w:pPr>
      <w:r w:rsidRPr="00224BED">
        <w:rPr>
          <w:rFonts w:ascii="Arial Narrow" w:hAnsi="Arial Narrow" w:cs="Times New Roman"/>
          <w:noProof/>
          <w:color w:val="0000FF"/>
          <w:sz w:val="25"/>
          <w:szCs w:val="25"/>
          <w:lang w:val="es-419" w:eastAsia="en-US"/>
        </w:rPr>
        <w:t>Recibido información sobre el proceso de nominación de co-presidente de SECAC</w:t>
      </w:r>
    </w:p>
    <w:p w:rsidR="00D130D8" w:rsidRPr="00224BED" w:rsidRDefault="00D130D8" w:rsidP="00267C2B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360" w:hanging="270"/>
        <w:jc w:val="both"/>
        <w:rPr>
          <w:rFonts w:ascii="Arial Narrow" w:hAnsi="Arial Narrow" w:cs="Times New Roman"/>
          <w:noProof/>
          <w:color w:val="0000FF"/>
          <w:sz w:val="25"/>
          <w:szCs w:val="25"/>
          <w:lang w:val="es-419" w:eastAsia="en-US"/>
        </w:rPr>
      </w:pPr>
      <w:r w:rsidRPr="00224BED">
        <w:rPr>
          <w:rFonts w:ascii="Arial Narrow" w:hAnsi="Arial Narrow" w:cs="Times New Roman"/>
          <w:noProof/>
          <w:color w:val="0000FF"/>
          <w:sz w:val="25"/>
          <w:szCs w:val="25"/>
          <w:lang w:val="es-419" w:eastAsia="en-US"/>
        </w:rPr>
        <w:t>Recibido información sobre la ansiedad en los estudiantes.</w:t>
      </w:r>
    </w:p>
    <w:p w:rsidR="005067B3" w:rsidRPr="00224BED" w:rsidRDefault="005067B3" w:rsidP="00267C2B">
      <w:pPr>
        <w:pStyle w:val="ListParagraph"/>
        <w:tabs>
          <w:tab w:val="left" w:pos="1080"/>
        </w:tabs>
        <w:spacing w:after="0" w:line="240" w:lineRule="auto"/>
        <w:ind w:left="360"/>
        <w:jc w:val="both"/>
        <w:rPr>
          <w:rFonts w:ascii="Arial Narrow" w:hAnsi="Arial Narrow" w:cs="Times New Roman"/>
          <w:noProof/>
          <w:color w:val="0000FF"/>
          <w:sz w:val="8"/>
          <w:szCs w:val="8"/>
          <w:lang w:val="es-419" w:eastAsia="en-US"/>
        </w:rPr>
      </w:pPr>
    </w:p>
    <w:tbl>
      <w:tblPr>
        <w:tblW w:w="107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6570"/>
        <w:gridCol w:w="900"/>
      </w:tblGrid>
      <w:tr w:rsidR="00DA5720" w:rsidRPr="00A069C6" w:rsidTr="00F37B08">
        <w:trPr>
          <w:trHeight w:val="1115"/>
        </w:trPr>
        <w:tc>
          <w:tcPr>
            <w:tcW w:w="3240" w:type="dxa"/>
            <w:vAlign w:val="center"/>
          </w:tcPr>
          <w:p w:rsidR="00041907" w:rsidRPr="00A069C6" w:rsidRDefault="00041907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>Bienvenida</w:t>
            </w:r>
            <w:proofErr w:type="spellEnd"/>
          </w:p>
        </w:tc>
        <w:tc>
          <w:tcPr>
            <w:tcW w:w="6570" w:type="dxa"/>
            <w:vAlign w:val="center"/>
          </w:tcPr>
          <w:p w:rsidR="00041907" w:rsidRPr="00224BED" w:rsidRDefault="008D260B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bCs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 w:cs="Times New Roman"/>
                <w:bCs/>
                <w:color w:val="0000FF"/>
                <w:sz w:val="25"/>
                <w:szCs w:val="25"/>
                <w:lang w:val="es-419"/>
              </w:rPr>
              <w:t>Sra. Diana K. Wyles, superintendente asociada interina,</w:t>
            </w:r>
            <w:r w:rsidRPr="00224BED">
              <w:rPr>
                <w:rFonts w:ascii="Arial Narrow" w:hAnsi="Arial Narrow" w:cs="Times New Roman"/>
                <w:bCs/>
                <w:color w:val="0000FF"/>
                <w:sz w:val="25"/>
                <w:szCs w:val="25"/>
                <w:lang w:val="es-419"/>
              </w:rPr>
              <w:br/>
              <w:t>Oficina de Educación Especial</w:t>
            </w:r>
          </w:p>
          <w:p w:rsidR="007C14E5" w:rsidRPr="00A069C6" w:rsidRDefault="00041907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>Sr. Philip A. Lynch, director,</w:t>
            </w:r>
          </w:p>
          <w:p w:rsidR="00041907" w:rsidRPr="00224BED" w:rsidRDefault="00041907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 xml:space="preserve">Departamento de Servicios de Educación Especial (Department of </w:t>
            </w:r>
            <w:proofErr w:type="spellStart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Special</w:t>
            </w:r>
            <w:proofErr w:type="spellEnd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 xml:space="preserve"> </w:t>
            </w:r>
            <w:proofErr w:type="spellStart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Education</w:t>
            </w:r>
            <w:proofErr w:type="spellEnd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 xml:space="preserve"> Services-DSES)</w:t>
            </w:r>
          </w:p>
        </w:tc>
        <w:tc>
          <w:tcPr>
            <w:tcW w:w="900" w:type="dxa"/>
            <w:vAlign w:val="center"/>
          </w:tcPr>
          <w:p w:rsidR="00041907" w:rsidRPr="00A069C6" w:rsidRDefault="00041907" w:rsidP="00A069C6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</w:pPr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>5’</w:t>
            </w:r>
          </w:p>
        </w:tc>
      </w:tr>
      <w:tr w:rsidR="00DA5720" w:rsidRPr="00A069C6" w:rsidTr="00F37B08">
        <w:trPr>
          <w:trHeight w:val="1070"/>
        </w:trPr>
        <w:tc>
          <w:tcPr>
            <w:tcW w:w="3240" w:type="dxa"/>
            <w:vAlign w:val="center"/>
          </w:tcPr>
          <w:p w:rsidR="00041907" w:rsidRPr="00224BED" w:rsidRDefault="00041907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Presentaciones;</w:t>
            </w:r>
          </w:p>
          <w:p w:rsidR="00041907" w:rsidRPr="00224BED" w:rsidRDefault="00041907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revisar la agenda; discusión</w:t>
            </w:r>
          </w:p>
          <w:p w:rsidR="00041907" w:rsidRPr="00224BED" w:rsidRDefault="00DA434B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y testimonio público</w:t>
            </w:r>
          </w:p>
        </w:tc>
        <w:tc>
          <w:tcPr>
            <w:tcW w:w="6570" w:type="dxa"/>
            <w:vAlign w:val="center"/>
          </w:tcPr>
          <w:p w:rsidR="00041907" w:rsidRPr="00224BED" w:rsidRDefault="00041907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</w:pPr>
            <w:proofErr w:type="spellStart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Co-presidentes</w:t>
            </w:r>
            <w:proofErr w:type="spellEnd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 xml:space="preserve"> de la SECAC:</w:t>
            </w:r>
          </w:p>
          <w:p w:rsidR="00041907" w:rsidRPr="00224BED" w:rsidRDefault="00DC118E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Sra. Amy Bloom</w:t>
            </w:r>
          </w:p>
          <w:p w:rsidR="00041907" w:rsidRPr="00224BED" w:rsidRDefault="0004491F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 xml:space="preserve">Sra. </w:t>
            </w:r>
            <w:proofErr w:type="spellStart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Vittoria</w:t>
            </w:r>
            <w:proofErr w:type="spellEnd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 xml:space="preserve"> </w:t>
            </w:r>
            <w:proofErr w:type="spellStart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Aiello</w:t>
            </w:r>
            <w:proofErr w:type="spellEnd"/>
          </w:p>
          <w:p w:rsidR="00041907" w:rsidRPr="00224BED" w:rsidRDefault="0004491F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 xml:space="preserve">Sra. </w:t>
            </w:r>
            <w:proofErr w:type="spellStart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Coni</w:t>
            </w:r>
            <w:proofErr w:type="spellEnd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 xml:space="preserve"> Nepomuceno</w:t>
            </w:r>
          </w:p>
        </w:tc>
        <w:tc>
          <w:tcPr>
            <w:tcW w:w="900" w:type="dxa"/>
            <w:vAlign w:val="center"/>
          </w:tcPr>
          <w:p w:rsidR="00041907" w:rsidRPr="00A069C6" w:rsidRDefault="0072498F" w:rsidP="00A069C6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>15’</w:t>
            </w:r>
          </w:p>
        </w:tc>
      </w:tr>
      <w:tr w:rsidR="00DA5720" w:rsidRPr="00A069C6" w:rsidTr="00F37B08">
        <w:trPr>
          <w:trHeight w:val="1520"/>
        </w:trPr>
        <w:tc>
          <w:tcPr>
            <w:tcW w:w="3240" w:type="dxa"/>
            <w:vAlign w:val="center"/>
          </w:tcPr>
          <w:p w:rsidR="00922588" w:rsidRPr="00224BED" w:rsidRDefault="00922588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MCPS/Actualizaciones de la comunidad</w:t>
            </w:r>
          </w:p>
        </w:tc>
        <w:tc>
          <w:tcPr>
            <w:tcW w:w="6570" w:type="dxa"/>
            <w:vAlign w:val="center"/>
          </w:tcPr>
          <w:p w:rsidR="00814053" w:rsidRPr="00224BED" w:rsidRDefault="00814053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 xml:space="preserve">Sr. Lynch  </w:t>
            </w:r>
          </w:p>
          <w:p w:rsidR="007A7819" w:rsidRPr="00224BED" w:rsidRDefault="007A7819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 xml:space="preserve">Sra. MaryBeth O. </w:t>
            </w:r>
            <w:proofErr w:type="spellStart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>Mantzouranis</w:t>
            </w:r>
            <w:proofErr w:type="spellEnd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>, coordinadora de Servicios de Apoyo Familiar, DSES</w:t>
            </w:r>
          </w:p>
          <w:p w:rsidR="007A7819" w:rsidRPr="00224BED" w:rsidRDefault="007A7819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 xml:space="preserve">Sra. Sharon </w:t>
            </w:r>
            <w:proofErr w:type="spellStart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>Norcio</w:t>
            </w:r>
            <w:proofErr w:type="spellEnd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>, supervisora de recreación,</w:t>
            </w:r>
          </w:p>
          <w:p w:rsidR="0042300C" w:rsidRPr="00224BED" w:rsidRDefault="007A7819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>Recreación del condado de Montgomery</w:t>
            </w:r>
          </w:p>
        </w:tc>
        <w:tc>
          <w:tcPr>
            <w:tcW w:w="900" w:type="dxa"/>
            <w:vAlign w:val="center"/>
          </w:tcPr>
          <w:p w:rsidR="00922588" w:rsidRPr="00A069C6" w:rsidRDefault="00814053" w:rsidP="00A069C6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>15’</w:t>
            </w:r>
          </w:p>
        </w:tc>
      </w:tr>
      <w:tr w:rsidR="00DA5720" w:rsidRPr="00A069C6" w:rsidTr="00F37B08">
        <w:trPr>
          <w:trHeight w:val="1367"/>
        </w:trPr>
        <w:tc>
          <w:tcPr>
            <w:tcW w:w="3240" w:type="dxa"/>
            <w:vAlign w:val="center"/>
          </w:tcPr>
          <w:p w:rsidR="00C360FB" w:rsidRPr="00224BED" w:rsidRDefault="00F178AF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</w:pPr>
            <w:bookmarkStart w:id="0" w:name="_Hlk116381436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 xml:space="preserve">Proceso de nominación del </w:t>
            </w:r>
            <w:proofErr w:type="spellStart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co-presidente</w:t>
            </w:r>
            <w:proofErr w:type="spellEnd"/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 xml:space="preserve"> de SECAC</w:t>
            </w:r>
          </w:p>
        </w:tc>
        <w:tc>
          <w:tcPr>
            <w:tcW w:w="6570" w:type="dxa"/>
            <w:vAlign w:val="center"/>
          </w:tcPr>
          <w:p w:rsidR="003F6C0F" w:rsidRPr="00A069C6" w:rsidRDefault="003F6C0F" w:rsidP="00A069C6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>Co-</w:t>
            </w:r>
            <w:proofErr w:type="spellStart"/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>presidentes</w:t>
            </w:r>
            <w:proofErr w:type="spellEnd"/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 xml:space="preserve"> de SECAC; </w:t>
            </w:r>
            <w:r w:rsidR="00F178AF" w:rsidRPr="00A069C6">
              <w:rPr>
                <w:rFonts w:ascii="Arial Narrow" w:hAnsi="Arial Narrow"/>
                <w:color w:val="0000FF"/>
                <w:sz w:val="25"/>
                <w:szCs w:val="25"/>
              </w:rPr>
              <w:t>Sr. Lynch</w:t>
            </w:r>
          </w:p>
        </w:tc>
        <w:tc>
          <w:tcPr>
            <w:tcW w:w="900" w:type="dxa"/>
            <w:vAlign w:val="center"/>
          </w:tcPr>
          <w:p w:rsidR="00C360FB" w:rsidRPr="00A069C6" w:rsidRDefault="00814053" w:rsidP="00A069C6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>25’</w:t>
            </w:r>
          </w:p>
        </w:tc>
      </w:tr>
      <w:tr w:rsidR="00DA5720" w:rsidRPr="00A069C6" w:rsidTr="00F37B08">
        <w:trPr>
          <w:trHeight w:val="980"/>
        </w:trPr>
        <w:tc>
          <w:tcPr>
            <w:tcW w:w="3240" w:type="dxa"/>
            <w:vAlign w:val="center"/>
          </w:tcPr>
          <w:p w:rsidR="004664E6" w:rsidRPr="00224BED" w:rsidRDefault="00F178AF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 w:cs="Times New Roman"/>
                <w:color w:val="0000FF"/>
                <w:sz w:val="25"/>
                <w:szCs w:val="25"/>
                <w:lang w:val="es-419"/>
              </w:rPr>
              <w:t>Abordando la ansiedad en los estudiantes</w:t>
            </w:r>
          </w:p>
        </w:tc>
        <w:tc>
          <w:tcPr>
            <w:tcW w:w="6570" w:type="dxa"/>
            <w:vAlign w:val="center"/>
          </w:tcPr>
          <w:p w:rsidR="004664E6" w:rsidRPr="00224BED" w:rsidRDefault="00333302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 xml:space="preserve">Sra. Lisa A. </w:t>
            </w:r>
            <w:proofErr w:type="spellStart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>Korte</w:t>
            </w:r>
            <w:proofErr w:type="spellEnd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>, especialista en instrucción,</w:t>
            </w:r>
          </w:p>
          <w:p w:rsidR="00333302" w:rsidRPr="00224BED" w:rsidRDefault="00333302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 xml:space="preserve">Servicios sociales-emocionales de educación especial (Social </w:t>
            </w:r>
            <w:proofErr w:type="spellStart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>Emotional</w:t>
            </w:r>
            <w:proofErr w:type="spellEnd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 xml:space="preserve"> </w:t>
            </w:r>
            <w:proofErr w:type="spellStart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>Special</w:t>
            </w:r>
            <w:proofErr w:type="spellEnd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 xml:space="preserve"> </w:t>
            </w:r>
            <w:proofErr w:type="spellStart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>Education</w:t>
            </w:r>
            <w:proofErr w:type="spellEnd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 xml:space="preserve"> Services)</w:t>
            </w:r>
          </w:p>
          <w:p w:rsidR="00656516" w:rsidRPr="00224BED" w:rsidRDefault="00656516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</w:pPr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 xml:space="preserve">Sra. Virginia C. Twombly, especialista en programas de educación especial, Col. </w:t>
            </w:r>
            <w:proofErr w:type="spellStart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>Zadok</w:t>
            </w:r>
            <w:proofErr w:type="spellEnd"/>
            <w:r w:rsidRPr="00224BED">
              <w:rPr>
                <w:rFonts w:ascii="Arial Narrow" w:hAnsi="Arial Narrow"/>
                <w:color w:val="0000FF"/>
                <w:sz w:val="25"/>
                <w:szCs w:val="25"/>
                <w:lang w:val="es-419"/>
              </w:rPr>
              <w:t xml:space="preserve"> Magruder</w:t>
            </w:r>
          </w:p>
        </w:tc>
        <w:tc>
          <w:tcPr>
            <w:tcW w:w="900" w:type="dxa"/>
            <w:vAlign w:val="center"/>
          </w:tcPr>
          <w:p w:rsidR="004664E6" w:rsidRPr="00A069C6" w:rsidRDefault="004664E6" w:rsidP="00A069C6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>40’</w:t>
            </w:r>
          </w:p>
        </w:tc>
      </w:tr>
      <w:bookmarkEnd w:id="0"/>
      <w:tr w:rsidR="00DA5720" w:rsidRPr="00A069C6" w:rsidTr="00F37B08">
        <w:trPr>
          <w:trHeight w:val="251"/>
        </w:trPr>
        <w:tc>
          <w:tcPr>
            <w:tcW w:w="3240" w:type="dxa"/>
            <w:vAlign w:val="center"/>
          </w:tcPr>
          <w:p w:rsidR="002D2469" w:rsidRPr="00A069C6" w:rsidRDefault="00922588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>Sesiones en Grupos Separados</w:t>
            </w:r>
          </w:p>
        </w:tc>
        <w:tc>
          <w:tcPr>
            <w:tcW w:w="6570" w:type="dxa"/>
            <w:vAlign w:val="center"/>
          </w:tcPr>
          <w:p w:rsidR="002D2469" w:rsidRPr="00A069C6" w:rsidRDefault="00922588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>Todos</w:t>
            </w:r>
          </w:p>
        </w:tc>
        <w:tc>
          <w:tcPr>
            <w:tcW w:w="900" w:type="dxa"/>
            <w:vAlign w:val="center"/>
          </w:tcPr>
          <w:p w:rsidR="002D2469" w:rsidRPr="00A069C6" w:rsidRDefault="00EF140C" w:rsidP="00A069C6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>
              <w:rPr>
                <w:rFonts w:ascii="Arial Narrow" w:hAnsi="Arial Narrow" w:cs="Times New Roman"/>
                <w:color w:val="0000FF"/>
                <w:sz w:val="25"/>
                <w:szCs w:val="25"/>
              </w:rPr>
              <w:t>20’</w:t>
            </w:r>
          </w:p>
        </w:tc>
      </w:tr>
    </w:tbl>
    <w:p w:rsidR="005C0B89" w:rsidRPr="00F37B08" w:rsidRDefault="005C0B89" w:rsidP="00DA5720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color w:val="0000FF"/>
          <w:kern w:val="28"/>
          <w:sz w:val="2"/>
          <w:szCs w:val="2"/>
          <w14:cntxtAlts/>
        </w:rPr>
      </w:pPr>
      <w:bookmarkStart w:id="1" w:name="_GoBack"/>
    </w:p>
    <w:bookmarkEnd w:id="1"/>
    <w:p w:rsidR="0091389B" w:rsidRPr="00A069C6" w:rsidRDefault="00E14421" w:rsidP="00456264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color w:val="0000FF"/>
          <w:kern w:val="28"/>
          <w:sz w:val="25"/>
          <w:szCs w:val="25"/>
          <w14:cntxtAlts/>
        </w:rPr>
      </w:pPr>
      <w:r>
        <w:rPr>
          <w:rFonts w:ascii="Arial Narrow" w:eastAsia="Times New Roman" w:hAnsi="Arial Narrow" w:cs="Times New Roman"/>
          <w:b/>
          <w:bCs/>
          <w:color w:val="0000FF"/>
          <w:kern w:val="28"/>
          <w:sz w:val="25"/>
          <w:szCs w:val="25"/>
          <w14:cntxtAlts/>
        </w:rPr>
        <w:t>Próxima reunión</w:t>
      </w:r>
    </w:p>
    <w:p w:rsidR="00601640" w:rsidRPr="00224BED" w:rsidRDefault="00456264" w:rsidP="00456264">
      <w:pPr>
        <w:tabs>
          <w:tab w:val="left" w:pos="3150"/>
          <w:tab w:val="left" w:pos="6210"/>
        </w:tabs>
        <w:spacing w:after="0" w:line="240" w:lineRule="auto"/>
        <w:ind w:left="360"/>
        <w:jc w:val="center"/>
        <w:rPr>
          <w:rFonts w:ascii="Arial Narrow" w:hAnsi="Arial Narrow" w:cs="Times New Roman"/>
          <w:b/>
          <w:color w:val="0000FF"/>
          <w:sz w:val="25"/>
          <w:szCs w:val="25"/>
          <w:lang w:val="es-419"/>
        </w:rPr>
      </w:pPr>
      <w:r w:rsidRPr="00224BED">
        <w:rPr>
          <w:rFonts w:ascii="Arial Narrow" w:hAnsi="Arial Narrow" w:cs="Times New Roman"/>
          <w:b/>
          <w:color w:val="0000FF"/>
          <w:sz w:val="25"/>
          <w:szCs w:val="25"/>
          <w:lang w:val="es-419"/>
        </w:rPr>
        <w:t>25 de mayo de 2023</w:t>
      </w:r>
      <w:r w:rsidRPr="00224BED">
        <w:rPr>
          <w:rFonts w:ascii="Arial Narrow" w:hAnsi="Arial Narrow" w:cs="Times New Roman"/>
          <w:color w:val="0000FF"/>
          <w:sz w:val="25"/>
          <w:szCs w:val="25"/>
          <w:lang w:val="es-419"/>
        </w:rPr>
        <w:t>—</w:t>
      </w:r>
      <w:r w:rsidRPr="00224BED">
        <w:rPr>
          <w:rFonts w:ascii="Arial Narrow" w:hAnsi="Arial Narrow" w:cs="Times New Roman"/>
          <w:b/>
          <w:color w:val="0000FF"/>
          <w:sz w:val="25"/>
          <w:szCs w:val="25"/>
          <w:lang w:val="es-419"/>
        </w:rPr>
        <w:t>7:00 p.m.–9:00 p.m.</w:t>
      </w:r>
    </w:p>
    <w:sectPr w:rsidR="00601640" w:rsidRPr="00224BED" w:rsidSect="007C14E5">
      <w:type w:val="continuous"/>
      <w:pgSz w:w="12240" w:h="15840"/>
      <w:pgMar w:top="720" w:right="720" w:bottom="720" w:left="720" w:header="720" w:footer="720" w:gutter="0"/>
      <w:pgBorders w:offsetFrom="page">
        <w:top w:val="thinThickThinLargeGap" w:sz="36" w:space="24" w:color="2962A7"/>
        <w:left w:val="thinThickThinLargeGap" w:sz="36" w:space="24" w:color="2962A7"/>
        <w:bottom w:val="thinThickThinLargeGap" w:sz="36" w:space="24" w:color="2962A7"/>
        <w:right w:val="thinThickThinLargeGap" w:sz="36" w:space="24" w:color="2962A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84" w:rsidRDefault="00213484" w:rsidP="00C26A0C">
      <w:pPr>
        <w:spacing w:after="0" w:line="240" w:lineRule="auto"/>
      </w:pPr>
      <w:r>
        <w:separator/>
      </w:r>
    </w:p>
  </w:endnote>
  <w:endnote w:type="continuationSeparator" w:id="0">
    <w:p w:rsidR="00213484" w:rsidRDefault="00213484" w:rsidP="00C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84" w:rsidRDefault="00213484" w:rsidP="00C26A0C">
      <w:pPr>
        <w:spacing w:after="0" w:line="240" w:lineRule="auto"/>
      </w:pPr>
      <w:r>
        <w:separator/>
      </w:r>
    </w:p>
  </w:footnote>
  <w:footnote w:type="continuationSeparator" w:id="0">
    <w:p w:rsidR="00213484" w:rsidRDefault="00213484" w:rsidP="00C2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29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68D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C4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2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D4A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E2A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05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82C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AE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ABAFD6E"/>
    <w:lvl w:ilvl="0">
      <w:numFmt w:val="bullet"/>
      <w:lvlText w:val="*"/>
      <w:lvlJc w:val="left"/>
    </w:lvl>
  </w:abstractNum>
  <w:abstractNum w:abstractNumId="11" w15:restartNumberingAfterBreak="0">
    <w:nsid w:val="07D17CC8"/>
    <w:multiLevelType w:val="hybridMultilevel"/>
    <w:tmpl w:val="B3D4505A"/>
    <w:lvl w:ilvl="0" w:tplc="DD86F2AA">
      <w:start w:val="1"/>
      <w:numFmt w:val="bullet"/>
      <w:lvlText w:val="Ø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0F03189C"/>
    <w:multiLevelType w:val="hybridMultilevel"/>
    <w:tmpl w:val="B13A7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6C2FC5"/>
    <w:multiLevelType w:val="hybridMultilevel"/>
    <w:tmpl w:val="43CC6A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1E70BE5"/>
    <w:multiLevelType w:val="hybridMultilevel"/>
    <w:tmpl w:val="9510F306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D1580"/>
    <w:multiLevelType w:val="hybridMultilevel"/>
    <w:tmpl w:val="F522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637F0A"/>
    <w:multiLevelType w:val="hybridMultilevel"/>
    <w:tmpl w:val="D6C844E0"/>
    <w:lvl w:ilvl="0" w:tplc="BDB45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E2BBC"/>
    <w:multiLevelType w:val="hybridMultilevel"/>
    <w:tmpl w:val="EAF2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7773B4"/>
    <w:multiLevelType w:val="hybridMultilevel"/>
    <w:tmpl w:val="28E08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1E0F6BD8"/>
    <w:multiLevelType w:val="hybridMultilevel"/>
    <w:tmpl w:val="4858C242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B591D"/>
    <w:multiLevelType w:val="hybridMultilevel"/>
    <w:tmpl w:val="E78EF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30065"/>
    <w:multiLevelType w:val="hybridMultilevel"/>
    <w:tmpl w:val="7EC022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EF34C46"/>
    <w:multiLevelType w:val="hybridMultilevel"/>
    <w:tmpl w:val="C428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257EAD"/>
    <w:multiLevelType w:val="hybridMultilevel"/>
    <w:tmpl w:val="05922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C40C2"/>
    <w:multiLevelType w:val="hybridMultilevel"/>
    <w:tmpl w:val="1AF4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21"/>
  </w:num>
  <w:num w:numId="17">
    <w:abstractNumId w:val="21"/>
  </w:num>
  <w:num w:numId="18">
    <w:abstractNumId w:val="11"/>
  </w:num>
  <w:num w:numId="19">
    <w:abstractNumId w:val="19"/>
  </w:num>
  <w:num w:numId="20">
    <w:abstractNumId w:val="14"/>
  </w:num>
  <w:num w:numId="21">
    <w:abstractNumId w:val="13"/>
  </w:num>
  <w:num w:numId="22">
    <w:abstractNumId w:val="20"/>
  </w:num>
  <w:num w:numId="23">
    <w:abstractNumId w:val="23"/>
  </w:num>
  <w:num w:numId="24">
    <w:abstractNumId w:val="17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67"/>
    <w:rsid w:val="000016F1"/>
    <w:rsid w:val="000077B4"/>
    <w:rsid w:val="000100DB"/>
    <w:rsid w:val="00010437"/>
    <w:rsid w:val="00017D83"/>
    <w:rsid w:val="0002569B"/>
    <w:rsid w:val="0002656A"/>
    <w:rsid w:val="00036545"/>
    <w:rsid w:val="00040A4E"/>
    <w:rsid w:val="00041907"/>
    <w:rsid w:val="0004491F"/>
    <w:rsid w:val="00060202"/>
    <w:rsid w:val="00060270"/>
    <w:rsid w:val="000716FC"/>
    <w:rsid w:val="0008518A"/>
    <w:rsid w:val="0008641A"/>
    <w:rsid w:val="0009351E"/>
    <w:rsid w:val="00095975"/>
    <w:rsid w:val="00096E70"/>
    <w:rsid w:val="000A724C"/>
    <w:rsid w:val="000B5AAB"/>
    <w:rsid w:val="000B7E71"/>
    <w:rsid w:val="000C4579"/>
    <w:rsid w:val="000C6D0E"/>
    <w:rsid w:val="000D3B56"/>
    <w:rsid w:val="000E26D8"/>
    <w:rsid w:val="000E79AA"/>
    <w:rsid w:val="000F15EF"/>
    <w:rsid w:val="00111E57"/>
    <w:rsid w:val="00116C1F"/>
    <w:rsid w:val="00117EF2"/>
    <w:rsid w:val="00125EF3"/>
    <w:rsid w:val="00136C4C"/>
    <w:rsid w:val="00141890"/>
    <w:rsid w:val="001437C6"/>
    <w:rsid w:val="001472E9"/>
    <w:rsid w:val="0016069F"/>
    <w:rsid w:val="0017423E"/>
    <w:rsid w:val="001803B1"/>
    <w:rsid w:val="00182BC9"/>
    <w:rsid w:val="00183959"/>
    <w:rsid w:val="00186E3F"/>
    <w:rsid w:val="001A007B"/>
    <w:rsid w:val="001A1B2E"/>
    <w:rsid w:val="001A3BD5"/>
    <w:rsid w:val="001A4821"/>
    <w:rsid w:val="001A70BA"/>
    <w:rsid w:val="001B100A"/>
    <w:rsid w:val="001B433D"/>
    <w:rsid w:val="001B7FC2"/>
    <w:rsid w:val="001C1494"/>
    <w:rsid w:val="001D73CC"/>
    <w:rsid w:val="001E0ACA"/>
    <w:rsid w:val="001E25A0"/>
    <w:rsid w:val="001E526B"/>
    <w:rsid w:val="001F1D6D"/>
    <w:rsid w:val="001F4A47"/>
    <w:rsid w:val="001F662F"/>
    <w:rsid w:val="00212D31"/>
    <w:rsid w:val="00213484"/>
    <w:rsid w:val="00224BED"/>
    <w:rsid w:val="00231088"/>
    <w:rsid w:val="00231AAB"/>
    <w:rsid w:val="00234F7B"/>
    <w:rsid w:val="002420FD"/>
    <w:rsid w:val="00243236"/>
    <w:rsid w:val="002640A3"/>
    <w:rsid w:val="00267C2B"/>
    <w:rsid w:val="0027209D"/>
    <w:rsid w:val="002746E1"/>
    <w:rsid w:val="00277FE3"/>
    <w:rsid w:val="00284EF0"/>
    <w:rsid w:val="00285EFF"/>
    <w:rsid w:val="002A104A"/>
    <w:rsid w:val="002A5B83"/>
    <w:rsid w:val="002B2BAE"/>
    <w:rsid w:val="002B70F8"/>
    <w:rsid w:val="002C3CBF"/>
    <w:rsid w:val="002C56A9"/>
    <w:rsid w:val="002C651E"/>
    <w:rsid w:val="002C73D9"/>
    <w:rsid w:val="002D2469"/>
    <w:rsid w:val="002F1E10"/>
    <w:rsid w:val="0031204B"/>
    <w:rsid w:val="00320BAF"/>
    <w:rsid w:val="00333302"/>
    <w:rsid w:val="003342C4"/>
    <w:rsid w:val="00335552"/>
    <w:rsid w:val="0034127B"/>
    <w:rsid w:val="00343BDA"/>
    <w:rsid w:val="00353E1B"/>
    <w:rsid w:val="00353E21"/>
    <w:rsid w:val="00354CA8"/>
    <w:rsid w:val="00357BEA"/>
    <w:rsid w:val="00366727"/>
    <w:rsid w:val="00366ED7"/>
    <w:rsid w:val="003671CB"/>
    <w:rsid w:val="00372785"/>
    <w:rsid w:val="00382CFE"/>
    <w:rsid w:val="00394C89"/>
    <w:rsid w:val="003967D0"/>
    <w:rsid w:val="003A2A3E"/>
    <w:rsid w:val="003B4910"/>
    <w:rsid w:val="003B4BEE"/>
    <w:rsid w:val="003B76AC"/>
    <w:rsid w:val="003C0E7A"/>
    <w:rsid w:val="003D0C92"/>
    <w:rsid w:val="003D7ECB"/>
    <w:rsid w:val="003E17E8"/>
    <w:rsid w:val="003E3FC5"/>
    <w:rsid w:val="003F1E2E"/>
    <w:rsid w:val="003F6C0F"/>
    <w:rsid w:val="003F734D"/>
    <w:rsid w:val="00401611"/>
    <w:rsid w:val="00407144"/>
    <w:rsid w:val="00410C97"/>
    <w:rsid w:val="0041324B"/>
    <w:rsid w:val="00417AC3"/>
    <w:rsid w:val="0042300C"/>
    <w:rsid w:val="0042363C"/>
    <w:rsid w:val="00423702"/>
    <w:rsid w:val="00430639"/>
    <w:rsid w:val="00443DFD"/>
    <w:rsid w:val="0045426A"/>
    <w:rsid w:val="00456264"/>
    <w:rsid w:val="00462960"/>
    <w:rsid w:val="004656D3"/>
    <w:rsid w:val="004664E6"/>
    <w:rsid w:val="0047002C"/>
    <w:rsid w:val="004710A3"/>
    <w:rsid w:val="00480B2C"/>
    <w:rsid w:val="00482573"/>
    <w:rsid w:val="0048385B"/>
    <w:rsid w:val="00485C58"/>
    <w:rsid w:val="004A5372"/>
    <w:rsid w:val="004A7326"/>
    <w:rsid w:val="004B4B4B"/>
    <w:rsid w:val="004C6B28"/>
    <w:rsid w:val="004D7147"/>
    <w:rsid w:val="004E37D3"/>
    <w:rsid w:val="00505223"/>
    <w:rsid w:val="00505DE5"/>
    <w:rsid w:val="005067B3"/>
    <w:rsid w:val="00536FFC"/>
    <w:rsid w:val="00540A24"/>
    <w:rsid w:val="00546E08"/>
    <w:rsid w:val="00552190"/>
    <w:rsid w:val="005653FA"/>
    <w:rsid w:val="005763D6"/>
    <w:rsid w:val="00582487"/>
    <w:rsid w:val="00585338"/>
    <w:rsid w:val="00594B5B"/>
    <w:rsid w:val="005A17C3"/>
    <w:rsid w:val="005A56DC"/>
    <w:rsid w:val="005B5E5E"/>
    <w:rsid w:val="005B6CC8"/>
    <w:rsid w:val="005C0ACF"/>
    <w:rsid w:val="005C0B89"/>
    <w:rsid w:val="005D0304"/>
    <w:rsid w:val="005D1458"/>
    <w:rsid w:val="005E43DA"/>
    <w:rsid w:val="005E78AE"/>
    <w:rsid w:val="005E7E81"/>
    <w:rsid w:val="005F5057"/>
    <w:rsid w:val="00600627"/>
    <w:rsid w:val="00601640"/>
    <w:rsid w:val="00604059"/>
    <w:rsid w:val="0060711E"/>
    <w:rsid w:val="00613062"/>
    <w:rsid w:val="006134C4"/>
    <w:rsid w:val="006231A4"/>
    <w:rsid w:val="006302C7"/>
    <w:rsid w:val="0063350E"/>
    <w:rsid w:val="00636D00"/>
    <w:rsid w:val="00656516"/>
    <w:rsid w:val="006621A4"/>
    <w:rsid w:val="00664B9A"/>
    <w:rsid w:val="006663C6"/>
    <w:rsid w:val="00691AF7"/>
    <w:rsid w:val="006B1AE0"/>
    <w:rsid w:val="006B5AB1"/>
    <w:rsid w:val="006D18D8"/>
    <w:rsid w:val="006D3BF4"/>
    <w:rsid w:val="006D60DA"/>
    <w:rsid w:val="006E0329"/>
    <w:rsid w:val="006F2CA7"/>
    <w:rsid w:val="00701970"/>
    <w:rsid w:val="00701D62"/>
    <w:rsid w:val="0071380C"/>
    <w:rsid w:val="0072498F"/>
    <w:rsid w:val="00727F84"/>
    <w:rsid w:val="0074127C"/>
    <w:rsid w:val="00741C49"/>
    <w:rsid w:val="00750E5F"/>
    <w:rsid w:val="00754EAA"/>
    <w:rsid w:val="007747D7"/>
    <w:rsid w:val="00780C0E"/>
    <w:rsid w:val="00782B42"/>
    <w:rsid w:val="00790DAD"/>
    <w:rsid w:val="00791F08"/>
    <w:rsid w:val="00793974"/>
    <w:rsid w:val="007A7819"/>
    <w:rsid w:val="007B2CB5"/>
    <w:rsid w:val="007B3567"/>
    <w:rsid w:val="007C02C2"/>
    <w:rsid w:val="007C14E5"/>
    <w:rsid w:val="007C2275"/>
    <w:rsid w:val="007C5B47"/>
    <w:rsid w:val="007C7F79"/>
    <w:rsid w:val="007D5751"/>
    <w:rsid w:val="007D6E0C"/>
    <w:rsid w:val="007F0C23"/>
    <w:rsid w:val="008001E6"/>
    <w:rsid w:val="00804ACA"/>
    <w:rsid w:val="00811CA5"/>
    <w:rsid w:val="008138E9"/>
    <w:rsid w:val="00814053"/>
    <w:rsid w:val="00822498"/>
    <w:rsid w:val="0082509A"/>
    <w:rsid w:val="008312D3"/>
    <w:rsid w:val="00844D48"/>
    <w:rsid w:val="00851045"/>
    <w:rsid w:val="0086448C"/>
    <w:rsid w:val="0087388C"/>
    <w:rsid w:val="00890AA5"/>
    <w:rsid w:val="00894315"/>
    <w:rsid w:val="00894D9E"/>
    <w:rsid w:val="00895054"/>
    <w:rsid w:val="008C54F6"/>
    <w:rsid w:val="008D1E5D"/>
    <w:rsid w:val="008D260B"/>
    <w:rsid w:val="008D7D03"/>
    <w:rsid w:val="008E2465"/>
    <w:rsid w:val="008E7F2A"/>
    <w:rsid w:val="008F1047"/>
    <w:rsid w:val="008F432A"/>
    <w:rsid w:val="008F4D53"/>
    <w:rsid w:val="00904B60"/>
    <w:rsid w:val="00905399"/>
    <w:rsid w:val="0091389B"/>
    <w:rsid w:val="00922588"/>
    <w:rsid w:val="009225C2"/>
    <w:rsid w:val="0092600F"/>
    <w:rsid w:val="009348E0"/>
    <w:rsid w:val="009428F8"/>
    <w:rsid w:val="009477AE"/>
    <w:rsid w:val="00952A9B"/>
    <w:rsid w:val="00957173"/>
    <w:rsid w:val="00961286"/>
    <w:rsid w:val="0097061A"/>
    <w:rsid w:val="00977B43"/>
    <w:rsid w:val="00990B95"/>
    <w:rsid w:val="00992A22"/>
    <w:rsid w:val="00996072"/>
    <w:rsid w:val="009B3515"/>
    <w:rsid w:val="009B4AA3"/>
    <w:rsid w:val="009B7F64"/>
    <w:rsid w:val="009C6F1E"/>
    <w:rsid w:val="009D3A40"/>
    <w:rsid w:val="009D51CB"/>
    <w:rsid w:val="009D5D0D"/>
    <w:rsid w:val="009E182F"/>
    <w:rsid w:val="009F469F"/>
    <w:rsid w:val="009F62B4"/>
    <w:rsid w:val="00A03C16"/>
    <w:rsid w:val="00A069C6"/>
    <w:rsid w:val="00A27737"/>
    <w:rsid w:val="00A409DC"/>
    <w:rsid w:val="00A5099E"/>
    <w:rsid w:val="00A51BD2"/>
    <w:rsid w:val="00A53551"/>
    <w:rsid w:val="00A55CD0"/>
    <w:rsid w:val="00A6337C"/>
    <w:rsid w:val="00A70E96"/>
    <w:rsid w:val="00A716C6"/>
    <w:rsid w:val="00A911FF"/>
    <w:rsid w:val="00A92B68"/>
    <w:rsid w:val="00A955EC"/>
    <w:rsid w:val="00A96D1F"/>
    <w:rsid w:val="00AA1343"/>
    <w:rsid w:val="00AA27B6"/>
    <w:rsid w:val="00AA3137"/>
    <w:rsid w:val="00AA3CB9"/>
    <w:rsid w:val="00AA4979"/>
    <w:rsid w:val="00AD03E7"/>
    <w:rsid w:val="00AD2E39"/>
    <w:rsid w:val="00AD5A9A"/>
    <w:rsid w:val="00AE1B8E"/>
    <w:rsid w:val="00AE1DEC"/>
    <w:rsid w:val="00AE7AB0"/>
    <w:rsid w:val="00AF1E04"/>
    <w:rsid w:val="00AF5033"/>
    <w:rsid w:val="00B16CFD"/>
    <w:rsid w:val="00B23BC6"/>
    <w:rsid w:val="00B31B9A"/>
    <w:rsid w:val="00B507DE"/>
    <w:rsid w:val="00B517CE"/>
    <w:rsid w:val="00B65176"/>
    <w:rsid w:val="00B65968"/>
    <w:rsid w:val="00B670D0"/>
    <w:rsid w:val="00B67B05"/>
    <w:rsid w:val="00B7202D"/>
    <w:rsid w:val="00B72619"/>
    <w:rsid w:val="00B769D3"/>
    <w:rsid w:val="00B81C36"/>
    <w:rsid w:val="00B93B9F"/>
    <w:rsid w:val="00B9431A"/>
    <w:rsid w:val="00BA4CC7"/>
    <w:rsid w:val="00BA4FEC"/>
    <w:rsid w:val="00BB4728"/>
    <w:rsid w:val="00BC0310"/>
    <w:rsid w:val="00BC0F5C"/>
    <w:rsid w:val="00BC487E"/>
    <w:rsid w:val="00BD6A41"/>
    <w:rsid w:val="00BD7E2F"/>
    <w:rsid w:val="00BE5682"/>
    <w:rsid w:val="00BE6A6E"/>
    <w:rsid w:val="00BF5E5B"/>
    <w:rsid w:val="00C01467"/>
    <w:rsid w:val="00C041CE"/>
    <w:rsid w:val="00C1120C"/>
    <w:rsid w:val="00C12B86"/>
    <w:rsid w:val="00C15A91"/>
    <w:rsid w:val="00C16A54"/>
    <w:rsid w:val="00C202B7"/>
    <w:rsid w:val="00C26A0C"/>
    <w:rsid w:val="00C314CF"/>
    <w:rsid w:val="00C360FB"/>
    <w:rsid w:val="00C6235B"/>
    <w:rsid w:val="00C6581D"/>
    <w:rsid w:val="00C66E55"/>
    <w:rsid w:val="00C756B2"/>
    <w:rsid w:val="00C77211"/>
    <w:rsid w:val="00C85FFE"/>
    <w:rsid w:val="00CA59EE"/>
    <w:rsid w:val="00CA7FCE"/>
    <w:rsid w:val="00CB7530"/>
    <w:rsid w:val="00CC3741"/>
    <w:rsid w:val="00CD2A6A"/>
    <w:rsid w:val="00CE1EF9"/>
    <w:rsid w:val="00CE5EF2"/>
    <w:rsid w:val="00CE656C"/>
    <w:rsid w:val="00D0762F"/>
    <w:rsid w:val="00D130D8"/>
    <w:rsid w:val="00D17E7F"/>
    <w:rsid w:val="00D2024C"/>
    <w:rsid w:val="00D2267F"/>
    <w:rsid w:val="00D23BF2"/>
    <w:rsid w:val="00D26978"/>
    <w:rsid w:val="00D277BE"/>
    <w:rsid w:val="00D30183"/>
    <w:rsid w:val="00D30592"/>
    <w:rsid w:val="00D30A3A"/>
    <w:rsid w:val="00D47355"/>
    <w:rsid w:val="00D478A3"/>
    <w:rsid w:val="00D67794"/>
    <w:rsid w:val="00D718EE"/>
    <w:rsid w:val="00D71FC0"/>
    <w:rsid w:val="00D73729"/>
    <w:rsid w:val="00D9008D"/>
    <w:rsid w:val="00D907BE"/>
    <w:rsid w:val="00D9581D"/>
    <w:rsid w:val="00DA2666"/>
    <w:rsid w:val="00DA3E86"/>
    <w:rsid w:val="00DA434B"/>
    <w:rsid w:val="00DA4AF0"/>
    <w:rsid w:val="00DA5720"/>
    <w:rsid w:val="00DA6AFD"/>
    <w:rsid w:val="00DB07B3"/>
    <w:rsid w:val="00DB18DD"/>
    <w:rsid w:val="00DB25C2"/>
    <w:rsid w:val="00DB38AE"/>
    <w:rsid w:val="00DB3E04"/>
    <w:rsid w:val="00DB60C1"/>
    <w:rsid w:val="00DC118E"/>
    <w:rsid w:val="00DD0847"/>
    <w:rsid w:val="00DE5190"/>
    <w:rsid w:val="00DF22D9"/>
    <w:rsid w:val="00DF370C"/>
    <w:rsid w:val="00DF6E1C"/>
    <w:rsid w:val="00E00C6B"/>
    <w:rsid w:val="00E021F3"/>
    <w:rsid w:val="00E14421"/>
    <w:rsid w:val="00E230D7"/>
    <w:rsid w:val="00E375B9"/>
    <w:rsid w:val="00E40411"/>
    <w:rsid w:val="00E42C05"/>
    <w:rsid w:val="00E44481"/>
    <w:rsid w:val="00E45804"/>
    <w:rsid w:val="00E4792A"/>
    <w:rsid w:val="00E5200C"/>
    <w:rsid w:val="00E54D41"/>
    <w:rsid w:val="00E62488"/>
    <w:rsid w:val="00E7102F"/>
    <w:rsid w:val="00E777D3"/>
    <w:rsid w:val="00E8523B"/>
    <w:rsid w:val="00EB1477"/>
    <w:rsid w:val="00EB60C8"/>
    <w:rsid w:val="00EB654C"/>
    <w:rsid w:val="00EC7037"/>
    <w:rsid w:val="00EC73E2"/>
    <w:rsid w:val="00ED1DA9"/>
    <w:rsid w:val="00ED4A52"/>
    <w:rsid w:val="00ED7DF5"/>
    <w:rsid w:val="00EE39D8"/>
    <w:rsid w:val="00EE5EFC"/>
    <w:rsid w:val="00EE63C5"/>
    <w:rsid w:val="00EF140C"/>
    <w:rsid w:val="00F10F6B"/>
    <w:rsid w:val="00F13E88"/>
    <w:rsid w:val="00F178AF"/>
    <w:rsid w:val="00F37B08"/>
    <w:rsid w:val="00F4719B"/>
    <w:rsid w:val="00F644F7"/>
    <w:rsid w:val="00F70127"/>
    <w:rsid w:val="00F75CAE"/>
    <w:rsid w:val="00F90D68"/>
    <w:rsid w:val="00F93B73"/>
    <w:rsid w:val="00FB6532"/>
    <w:rsid w:val="00FC2B2D"/>
    <w:rsid w:val="00FC5316"/>
    <w:rsid w:val="00FC7C07"/>
    <w:rsid w:val="00FE2274"/>
    <w:rsid w:val="00FE24A5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D8AB5"/>
  <w15:docId w15:val="{E65B2DAD-200F-40FB-A887-61965F4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35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0146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01467"/>
  </w:style>
  <w:style w:type="paragraph" w:styleId="ListParagraph">
    <w:name w:val="List Paragraph"/>
    <w:basedOn w:val="Normal"/>
    <w:uiPriority w:val="99"/>
    <w:qFormat/>
    <w:rsid w:val="00C01467"/>
    <w:pPr>
      <w:ind w:left="720"/>
    </w:pPr>
  </w:style>
  <w:style w:type="table" w:styleId="TableGrid">
    <w:name w:val="Table Grid"/>
    <w:basedOn w:val="TableNormal"/>
    <w:uiPriority w:val="99"/>
    <w:rsid w:val="00C014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4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0C"/>
    <w:rPr>
      <w:rFonts w:cs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0C"/>
    <w:rPr>
      <w:rFonts w:cs="Calibr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D0762F"/>
    <w:rPr>
      <w:rFonts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774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A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md.zoom.us/j/83915585081?pwd=YTVKeVI3UVJjWXczQ3l4MG16NXh3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BC36-C3CC-4B0C-9188-A04AA153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1757</Characters>
  <Application>Microsoft Office Word</Application>
  <DocSecurity>4</DocSecurity>
  <Lines>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Center Coordinators Meeting</vt:lpstr>
    </vt:vector>
  </TitlesOfParts>
  <Company>UM libraries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Center Coordinators Meeting</dc:title>
  <dc:creator>Shady Grove</dc:creator>
  <cp:lastModifiedBy>Campos, Maria E</cp:lastModifiedBy>
  <cp:revision>2</cp:revision>
  <cp:lastPrinted>2023-04-24T17:36:00Z</cp:lastPrinted>
  <dcterms:created xsi:type="dcterms:W3CDTF">2023-04-25T17:58:00Z</dcterms:created>
  <dcterms:modified xsi:type="dcterms:W3CDTF">2023-04-25T17:58:00Z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65af28951f4b6989fb545003687527ecb5b5cdf733063766a30f4154e30f84c6</vt:lpwstr>
  </property>
</Properties>
</file>