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86" w:rsidRDefault="00DA3E86" w:rsidP="00A069C6">
      <w:pPr>
        <w:spacing w:after="120" w:line="240" w:lineRule="auto"/>
        <w:jc w:val="center"/>
        <w:rPr>
          <w:rFonts w:ascii="Arial Narrow" w:hAnsi="Arial Narrow" w:cs="Times New Roman"/>
          <w:b/>
          <w:color w:val="0000FF"/>
          <w:sz w:val="36"/>
          <w:szCs w:val="36"/>
        </w:rPr>
      </w:pPr>
    </w:p>
    <w:p w:rsidR="00A716C6" w:rsidRPr="00A069C6" w:rsidRDefault="00DB07B3" w:rsidP="00A069C6">
      <w:pPr>
        <w:spacing w:after="120" w:line="240" w:lineRule="auto"/>
        <w:jc w:val="center"/>
        <w:rPr>
          <w:rFonts w:ascii="Arial Narrow" w:hAnsi="Arial Narrow" w:cs="Times New Roman"/>
          <w:b/>
          <w:color w:val="0000FF"/>
          <w:sz w:val="36"/>
          <w:szCs w:val="36"/>
        </w:rPr>
      </w:pPr>
      <w:r w:rsidRPr="00A069C6">
        <w:rPr>
          <w:rFonts w:ascii="Arial Narrow" w:hAnsi="Arial Narrow" w:cs="Times New Roman"/>
          <w:b/>
          <w:color w:val="0000FF"/>
          <w:sz w:val="36"/>
          <w:szCs w:val="36"/>
        </w:rPr>
        <w:t xml:space="preserve">Special Education </w:t>
      </w:r>
      <w:r w:rsidR="006E0329" w:rsidRPr="00A069C6">
        <w:rPr>
          <w:rFonts w:ascii="Arial Narrow" w:hAnsi="Arial Narrow" w:cs="Times New Roman"/>
          <w:b/>
          <w:color w:val="0000FF"/>
          <w:sz w:val="36"/>
          <w:szCs w:val="36"/>
        </w:rPr>
        <w:t xml:space="preserve">Citizens </w:t>
      </w:r>
      <w:r w:rsidRPr="00A069C6">
        <w:rPr>
          <w:rFonts w:ascii="Arial Narrow" w:hAnsi="Arial Narrow" w:cs="Times New Roman"/>
          <w:b/>
          <w:color w:val="0000FF"/>
          <w:sz w:val="36"/>
          <w:szCs w:val="36"/>
        </w:rPr>
        <w:t>Advisory Committee</w:t>
      </w:r>
      <w:r w:rsidR="00FC2B2D" w:rsidRPr="00A069C6">
        <w:rPr>
          <w:rFonts w:ascii="Arial Narrow" w:hAnsi="Arial Narrow" w:cs="Times New Roman"/>
          <w:b/>
          <w:color w:val="0000FF"/>
          <w:sz w:val="36"/>
          <w:szCs w:val="36"/>
        </w:rPr>
        <w:t xml:space="preserve"> (SECAC)</w:t>
      </w:r>
    </w:p>
    <w:p w:rsidR="00B517CE" w:rsidRPr="00A069C6" w:rsidRDefault="001A70BA" w:rsidP="00DA5720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color w:val="0000FF"/>
          <w:sz w:val="26"/>
          <w:szCs w:val="26"/>
        </w:rPr>
      </w:pPr>
      <w:r w:rsidRPr="00A069C6">
        <w:rPr>
          <w:rFonts w:ascii="Arial Narrow" w:hAnsi="Arial Narrow" w:cs="Times New Roman"/>
          <w:b/>
          <w:bCs/>
          <w:color w:val="0000FF"/>
          <w:sz w:val="26"/>
          <w:szCs w:val="26"/>
        </w:rPr>
        <w:t>April 27</w:t>
      </w:r>
      <w:r w:rsidR="00B517CE" w:rsidRPr="00A069C6">
        <w:rPr>
          <w:rFonts w:ascii="Arial Narrow" w:hAnsi="Arial Narrow" w:cs="Times New Roman"/>
          <w:b/>
          <w:bCs/>
          <w:color w:val="0000FF"/>
          <w:sz w:val="26"/>
          <w:szCs w:val="26"/>
        </w:rPr>
        <w:t>, 202</w:t>
      </w:r>
      <w:r w:rsidR="00BD7E2F" w:rsidRPr="00A069C6">
        <w:rPr>
          <w:rFonts w:ascii="Arial Narrow" w:hAnsi="Arial Narrow" w:cs="Times New Roman"/>
          <w:b/>
          <w:bCs/>
          <w:color w:val="0000FF"/>
          <w:sz w:val="26"/>
          <w:szCs w:val="26"/>
        </w:rPr>
        <w:t>3</w:t>
      </w:r>
    </w:p>
    <w:p w:rsidR="00267C2B" w:rsidRPr="00A069C6" w:rsidRDefault="00277FE3" w:rsidP="00267C2B">
      <w:pPr>
        <w:spacing w:after="16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6"/>
          <w:szCs w:val="26"/>
        </w:rPr>
      </w:pPr>
      <w:r w:rsidRPr="00A069C6">
        <w:rPr>
          <w:rFonts w:ascii="Arial Narrow" w:hAnsi="Arial Narrow" w:cs="Times New Roman"/>
          <w:b/>
          <w:color w:val="0000FF"/>
          <w:sz w:val="26"/>
          <w:szCs w:val="26"/>
        </w:rPr>
        <w:t>Hybrid Meeting</w:t>
      </w:r>
      <w:r w:rsidR="00DA5720" w:rsidRPr="00A069C6">
        <w:rPr>
          <w:rFonts w:ascii="Arial Narrow" w:hAnsi="Arial Narrow" w:cs="Times New Roman"/>
          <w:color w:val="0000FF"/>
          <w:sz w:val="26"/>
          <w:szCs w:val="26"/>
        </w:rPr>
        <w:t>—</w:t>
      </w:r>
      <w:r w:rsidR="00B93B9F" w:rsidRPr="00A069C6">
        <w:rPr>
          <w:rFonts w:ascii="Arial Narrow" w:hAnsi="Arial Narrow" w:cs="Times New Roman"/>
          <w:b/>
          <w:color w:val="0000FF"/>
          <w:sz w:val="26"/>
          <w:szCs w:val="26"/>
        </w:rPr>
        <w:t>7:00</w:t>
      </w:r>
      <w:r w:rsidR="00FE24A5" w:rsidRPr="00A069C6">
        <w:rPr>
          <w:rFonts w:ascii="Arial Narrow" w:hAnsi="Arial Narrow" w:cs="Times New Roman"/>
          <w:b/>
          <w:color w:val="0000FF"/>
          <w:sz w:val="26"/>
          <w:szCs w:val="26"/>
        </w:rPr>
        <w:t xml:space="preserve"> p.m.</w:t>
      </w:r>
      <w:r w:rsidR="00417AC3" w:rsidRPr="00A069C6">
        <w:rPr>
          <w:rFonts w:ascii="Arial Narrow" w:hAnsi="Arial Narrow" w:cs="Times New Roman"/>
          <w:b/>
          <w:color w:val="0000FF"/>
          <w:sz w:val="26"/>
          <w:szCs w:val="26"/>
        </w:rPr>
        <w:t>–</w:t>
      </w:r>
      <w:r w:rsidR="003B4BEE" w:rsidRPr="00A069C6">
        <w:rPr>
          <w:rFonts w:ascii="Arial Narrow" w:hAnsi="Arial Narrow" w:cs="Times New Roman"/>
          <w:b/>
          <w:color w:val="0000FF"/>
          <w:sz w:val="26"/>
          <w:szCs w:val="26"/>
        </w:rPr>
        <w:t>9</w:t>
      </w:r>
      <w:r w:rsidR="00B93B9F" w:rsidRPr="00A069C6">
        <w:rPr>
          <w:rFonts w:ascii="Arial Narrow" w:hAnsi="Arial Narrow" w:cs="Times New Roman"/>
          <w:b/>
          <w:color w:val="0000FF"/>
          <w:sz w:val="26"/>
          <w:szCs w:val="26"/>
        </w:rPr>
        <w:t>:</w:t>
      </w:r>
      <w:r w:rsidR="003B4BEE" w:rsidRPr="00A069C6">
        <w:rPr>
          <w:rFonts w:ascii="Arial Narrow" w:hAnsi="Arial Narrow" w:cs="Times New Roman"/>
          <w:b/>
          <w:color w:val="0000FF"/>
          <w:sz w:val="26"/>
          <w:szCs w:val="26"/>
        </w:rPr>
        <w:t>0</w:t>
      </w:r>
      <w:r w:rsidR="00B93B9F" w:rsidRPr="00A069C6">
        <w:rPr>
          <w:rFonts w:ascii="Arial Narrow" w:hAnsi="Arial Narrow" w:cs="Times New Roman"/>
          <w:b/>
          <w:color w:val="0000FF"/>
          <w:sz w:val="26"/>
          <w:szCs w:val="26"/>
        </w:rPr>
        <w:t>0 p.m.</w:t>
      </w:r>
    </w:p>
    <w:p w:rsidR="00267C2B" w:rsidRPr="00A069C6" w:rsidRDefault="00267C2B" w:rsidP="00267C2B">
      <w:pPr>
        <w:spacing w:after="0" w:line="240" w:lineRule="auto"/>
        <w:ind w:left="144"/>
        <w:jc w:val="both"/>
        <w:rPr>
          <w:rFonts w:ascii="Arial Narrow" w:hAnsi="Arial Narrow" w:cs="Times New Roman"/>
          <w:b/>
          <w:color w:val="0000FF"/>
          <w:sz w:val="26"/>
          <w:szCs w:val="26"/>
          <w:highlight w:val="yellow"/>
        </w:rPr>
      </w:pPr>
    </w:p>
    <w:p w:rsidR="008E2465" w:rsidRPr="00A069C6" w:rsidRDefault="007A7819" w:rsidP="00A069C6">
      <w:pPr>
        <w:spacing w:after="0" w:line="240" w:lineRule="auto"/>
        <w:jc w:val="center"/>
        <w:rPr>
          <w:rFonts w:ascii="Arial Narrow" w:hAnsi="Arial Narrow" w:cs="Times New Roman"/>
          <w:b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In </w:t>
      </w:r>
      <w:r w:rsidR="007B3567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p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erson</w:t>
      </w:r>
      <w:r w:rsidR="00410C97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 at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 C</w:t>
      </w:r>
      <w:r w:rsidR="00791F08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arver 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E</w:t>
      </w:r>
      <w:r w:rsidR="00791F08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ducational 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S</w:t>
      </w:r>
      <w:r w:rsidR="00791F08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ervices 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C</w:t>
      </w:r>
      <w:r w:rsidR="00791F08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enter</w:t>
      </w:r>
      <w:r w:rsidR="00410C97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 a</w:t>
      </w: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uditorium, 850 Hungerford Drive</w:t>
      </w:r>
      <w:r w:rsidR="008E2465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, Rockville, Maryland</w:t>
      </w:r>
      <w:r w:rsidR="00791F08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 </w:t>
      </w:r>
      <w:r w:rsidR="00277FE3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20850</w:t>
      </w:r>
      <w:r w:rsid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br/>
      </w:r>
      <w:r w:rsidR="00277FE3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 xml:space="preserve"> or</w:t>
      </w:r>
    </w:p>
    <w:p w:rsidR="001A70BA" w:rsidRPr="00A069C6" w:rsidRDefault="00D71FC0" w:rsidP="00267C2B">
      <w:pPr>
        <w:spacing w:after="0" w:line="240" w:lineRule="auto"/>
        <w:ind w:left="360"/>
        <w:jc w:val="both"/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eastAsia="en-US"/>
        </w:rPr>
      </w:pPr>
      <w:r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</w:rPr>
        <w:t>Virtual meeting</w:t>
      </w:r>
      <w:r w:rsidR="00FC7C07" w:rsidRPr="00A069C6">
        <w:rPr>
          <w:rFonts w:ascii="Arial Narrow" w:hAnsi="Arial Narrow" w:cs="Times New Roman"/>
          <w:b/>
          <w:color w:val="0000FF"/>
          <w:sz w:val="25"/>
          <w:szCs w:val="25"/>
          <w:highlight w:val="yellow"/>
          <w:lang w:eastAsia="en-US"/>
        </w:rPr>
        <w:t xml:space="preserve">: </w:t>
      </w:r>
      <w:hyperlink r:id="rId8" w:history="1">
        <w:r w:rsidR="00FC7C07" w:rsidRPr="00A069C6">
          <w:rPr>
            <w:rStyle w:val="Hyperlink"/>
            <w:rFonts w:ascii="Arial Narrow" w:hAnsi="Arial Narrow" w:cs="Times New Roman"/>
            <w:b/>
            <w:color w:val="0000FF"/>
            <w:sz w:val="25"/>
            <w:szCs w:val="25"/>
            <w:highlight w:val="yellow"/>
          </w:rPr>
          <w:t>https://mcpsmd.zoom.us/j/83915585081?pwd=YTVKeVI3UVJjWXczQ3l4MG16NXh3Zz09</w:t>
        </w:r>
      </w:hyperlink>
    </w:p>
    <w:p w:rsidR="001A70BA" w:rsidRPr="00A069C6" w:rsidRDefault="001A70BA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color w:val="0000FF"/>
          <w:sz w:val="25"/>
          <w:szCs w:val="25"/>
        </w:rPr>
        <w:t>Meeting ID: 839 1558 5081</w:t>
      </w:r>
    </w:p>
    <w:p w:rsidR="001A70BA" w:rsidRPr="00A069C6" w:rsidRDefault="001A70BA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color w:val="0000FF"/>
          <w:sz w:val="25"/>
          <w:szCs w:val="25"/>
        </w:rPr>
        <w:t>Passcode: 42723</w:t>
      </w:r>
    </w:p>
    <w:p w:rsidR="001A70BA" w:rsidRPr="00A069C6" w:rsidRDefault="001A70BA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color w:val="0000FF"/>
          <w:sz w:val="25"/>
          <w:szCs w:val="25"/>
        </w:rPr>
        <w:t>One tap mobile</w:t>
      </w:r>
      <w:r w:rsidR="005067B3" w:rsidRPr="00A069C6">
        <w:rPr>
          <w:rFonts w:ascii="Arial Narrow" w:hAnsi="Arial Narrow" w:cs="Times New Roman"/>
          <w:color w:val="0000FF"/>
          <w:sz w:val="25"/>
          <w:szCs w:val="25"/>
        </w:rPr>
        <w:t xml:space="preserve">: </w:t>
      </w:r>
      <w:r w:rsidRPr="00A069C6">
        <w:rPr>
          <w:rFonts w:ascii="Arial Narrow" w:hAnsi="Arial Narrow" w:cs="Times New Roman"/>
          <w:color w:val="0000FF"/>
          <w:sz w:val="25"/>
          <w:szCs w:val="25"/>
        </w:rPr>
        <w:t>+</w:t>
      </w:r>
      <w:r w:rsidR="005067B3" w:rsidRPr="00A069C6">
        <w:rPr>
          <w:rFonts w:ascii="Arial Narrow" w:hAnsi="Arial Narrow" w:cs="Times New Roman"/>
          <w:color w:val="0000FF"/>
          <w:sz w:val="25"/>
          <w:szCs w:val="25"/>
        </w:rPr>
        <w:t>13017158592,</w:t>
      </w:r>
      <w:r w:rsidRPr="00A069C6">
        <w:rPr>
          <w:rFonts w:ascii="Arial Narrow" w:hAnsi="Arial Narrow" w:cs="Times New Roman"/>
          <w:color w:val="0000FF"/>
          <w:sz w:val="25"/>
          <w:szCs w:val="25"/>
        </w:rPr>
        <w:t>83915585081# US (Washington DC)</w:t>
      </w:r>
      <w:r w:rsidR="005067B3" w:rsidRPr="00A069C6">
        <w:rPr>
          <w:rFonts w:ascii="Arial Narrow" w:hAnsi="Arial Narrow" w:cs="Times New Roman"/>
          <w:color w:val="0000FF"/>
          <w:sz w:val="25"/>
          <w:szCs w:val="25"/>
        </w:rPr>
        <w:t xml:space="preserve">; </w:t>
      </w:r>
      <w:r w:rsidRPr="00A069C6">
        <w:rPr>
          <w:rFonts w:ascii="Arial Narrow" w:hAnsi="Arial Narrow" w:cs="Times New Roman"/>
          <w:color w:val="0000FF"/>
          <w:sz w:val="25"/>
          <w:szCs w:val="25"/>
        </w:rPr>
        <w:t>+</w:t>
      </w:r>
      <w:r w:rsidR="005067B3" w:rsidRPr="00A069C6">
        <w:rPr>
          <w:rFonts w:ascii="Arial Narrow" w:hAnsi="Arial Narrow" w:cs="Times New Roman"/>
          <w:color w:val="0000FF"/>
          <w:sz w:val="25"/>
          <w:szCs w:val="25"/>
        </w:rPr>
        <w:t>16469313860,</w:t>
      </w:r>
      <w:r w:rsidRPr="00A069C6">
        <w:rPr>
          <w:rFonts w:ascii="Arial Narrow" w:hAnsi="Arial Narrow" w:cs="Times New Roman"/>
          <w:color w:val="0000FF"/>
          <w:sz w:val="25"/>
          <w:szCs w:val="25"/>
        </w:rPr>
        <w:t>83915585081# US</w:t>
      </w:r>
    </w:p>
    <w:p w:rsidR="00DA5720" w:rsidRPr="00A069C6" w:rsidRDefault="00DA5720" w:rsidP="00267C2B">
      <w:pPr>
        <w:spacing w:after="0" w:line="240" w:lineRule="auto"/>
        <w:ind w:left="360"/>
        <w:jc w:val="both"/>
        <w:rPr>
          <w:rFonts w:ascii="Arial Narrow" w:hAnsi="Arial Narrow" w:cs="Times New Roman"/>
          <w:b/>
          <w:color w:val="0000FF"/>
          <w:sz w:val="25"/>
          <w:szCs w:val="25"/>
          <w:u w:val="single"/>
        </w:rPr>
      </w:pPr>
    </w:p>
    <w:p w:rsidR="00D130D8" w:rsidRPr="00A069C6" w:rsidRDefault="00D130D8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  <w:u w:val="single"/>
        </w:rPr>
      </w:pPr>
      <w:r w:rsidRPr="00A069C6">
        <w:rPr>
          <w:rFonts w:ascii="Arial Narrow" w:hAnsi="Arial Narrow" w:cs="Times New Roman"/>
          <w:b/>
          <w:color w:val="0000FF"/>
          <w:sz w:val="25"/>
          <w:szCs w:val="25"/>
          <w:u w:val="single"/>
        </w:rPr>
        <w:t>Agenda</w:t>
      </w:r>
    </w:p>
    <w:p w:rsidR="007B3567" w:rsidRPr="00A069C6" w:rsidRDefault="007B3567" w:rsidP="00267C2B">
      <w:pPr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  <w:u w:val="single"/>
        </w:rPr>
      </w:pPr>
    </w:p>
    <w:p w:rsidR="00267C2B" w:rsidRPr="00A069C6" w:rsidRDefault="007B3567" w:rsidP="007B3567">
      <w:pPr>
        <w:spacing w:after="0" w:line="240" w:lineRule="auto"/>
        <w:ind w:left="144"/>
        <w:rPr>
          <w:rFonts w:ascii="Arial Narrow" w:hAnsi="Arial Narrow" w:cs="Times New Roman"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color w:val="0000FF"/>
          <w:sz w:val="25"/>
          <w:szCs w:val="25"/>
        </w:rPr>
        <w:t>At the end of this meeting we will have:</w:t>
      </w:r>
    </w:p>
    <w:p w:rsidR="00D130D8" w:rsidRPr="00A069C6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</w:pPr>
      <w:r w:rsidRPr="00A069C6"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  <w:t>Met the SECAC co-chairpersons and Montgomery County Public Schools (MCPS) special education leadership</w:t>
      </w:r>
    </w:p>
    <w:p w:rsidR="007B3567" w:rsidRPr="00A069C6" w:rsidRDefault="007B3567" w:rsidP="007B3567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</w:pPr>
      <w:r w:rsidRPr="00A069C6"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  <w:t>Received MCPS Community Updates</w:t>
      </w:r>
    </w:p>
    <w:p w:rsidR="00D130D8" w:rsidRPr="00A069C6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</w:pPr>
      <w:r w:rsidRPr="00A069C6"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  <w:t>Received  information on the SECAC Co-chair Nomination Process</w:t>
      </w:r>
    </w:p>
    <w:p w:rsidR="00D130D8" w:rsidRPr="00A069C6" w:rsidRDefault="00D130D8" w:rsidP="00267C2B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360" w:hanging="27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</w:pPr>
      <w:r w:rsidRPr="00A069C6"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  <w:t>Received information about anxiety</w:t>
      </w:r>
      <w:r w:rsidR="00456264" w:rsidRPr="00A069C6"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  <w:t xml:space="preserve"> in students</w:t>
      </w:r>
    </w:p>
    <w:p w:rsidR="005067B3" w:rsidRPr="00A069C6" w:rsidRDefault="005067B3" w:rsidP="00267C2B">
      <w:pPr>
        <w:pStyle w:val="ListParagraph"/>
        <w:tabs>
          <w:tab w:val="left" w:pos="1080"/>
        </w:tabs>
        <w:spacing w:after="0" w:line="240" w:lineRule="auto"/>
        <w:ind w:left="360"/>
        <w:jc w:val="both"/>
        <w:rPr>
          <w:rFonts w:ascii="Arial Narrow" w:hAnsi="Arial Narrow" w:cs="Times New Roman"/>
          <w:noProof/>
          <w:color w:val="0000FF"/>
          <w:sz w:val="25"/>
          <w:szCs w:val="25"/>
          <w:lang w:eastAsia="en-US"/>
        </w:rPr>
      </w:pPr>
    </w:p>
    <w:tbl>
      <w:tblPr>
        <w:tblW w:w="104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3"/>
        <w:gridCol w:w="6096"/>
        <w:gridCol w:w="861"/>
      </w:tblGrid>
      <w:tr w:rsidR="00DA5720" w:rsidRPr="00A069C6" w:rsidTr="00A069C6">
        <w:trPr>
          <w:trHeight w:val="1115"/>
        </w:trPr>
        <w:tc>
          <w:tcPr>
            <w:tcW w:w="3483" w:type="dxa"/>
            <w:vAlign w:val="center"/>
          </w:tcPr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Welcome</w:t>
            </w:r>
          </w:p>
        </w:tc>
        <w:tc>
          <w:tcPr>
            <w:tcW w:w="6096" w:type="dxa"/>
            <w:vAlign w:val="center"/>
          </w:tcPr>
          <w:p w:rsidR="00041907" w:rsidRPr="00A069C6" w:rsidRDefault="008D260B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Ms. </w:t>
            </w:r>
            <w:r w:rsidR="001F4A47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Diana </w:t>
            </w:r>
            <w:r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K. </w:t>
            </w:r>
            <w:r w:rsidR="001F4A47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Wyles</w:t>
            </w:r>
            <w:r w:rsidR="00041907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, </w:t>
            </w:r>
            <w:r w:rsidR="00B65176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a</w:t>
            </w:r>
            <w:r w:rsidR="000B5AAB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cting </w:t>
            </w:r>
            <w:r w:rsidR="00B65176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a</w:t>
            </w:r>
            <w:r w:rsidR="000B5AAB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ssociate </w:t>
            </w:r>
            <w:r w:rsidR="00B65176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s</w:t>
            </w:r>
            <w:r w:rsidR="000B5AAB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uperintendent</w:t>
            </w:r>
            <w:r w:rsidR="00B65176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,</w:t>
            </w:r>
            <w:r w:rsidR="00A6337C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br/>
            </w:r>
            <w:r w:rsidR="00041907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Office </w:t>
            </w:r>
            <w:r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of</w:t>
            </w:r>
            <w:r w:rsidR="006E0329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 xml:space="preserve"> </w:t>
            </w:r>
            <w:r w:rsidR="00041907" w:rsidRPr="00A069C6"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  <w:t>Special Education</w:t>
            </w:r>
          </w:p>
          <w:p w:rsidR="007C14E5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Mr. Philip A. Lynch, </w:t>
            </w:r>
            <w:r w:rsidR="00B65176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d</w:t>
            </w:r>
            <w:r w:rsidR="000B5AA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irecto</w:t>
            </w:r>
            <w:r w:rsidR="00B81C36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r</w:t>
            </w:r>
            <w:r w:rsidR="00B65176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,</w:t>
            </w:r>
          </w:p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Department of Special Education Services</w:t>
            </w:r>
            <w:r w:rsidR="004664E6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 (DSES)</w:t>
            </w:r>
          </w:p>
        </w:tc>
        <w:tc>
          <w:tcPr>
            <w:tcW w:w="861" w:type="dxa"/>
            <w:vAlign w:val="center"/>
          </w:tcPr>
          <w:p w:rsidR="00041907" w:rsidRPr="00A069C6" w:rsidRDefault="00041907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5’</w:t>
            </w:r>
          </w:p>
        </w:tc>
      </w:tr>
      <w:tr w:rsidR="00DA5720" w:rsidRPr="00A069C6" w:rsidTr="00A069C6">
        <w:trPr>
          <w:trHeight w:val="1070"/>
        </w:trPr>
        <w:tc>
          <w:tcPr>
            <w:tcW w:w="3483" w:type="dxa"/>
            <w:vAlign w:val="center"/>
          </w:tcPr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Introductions</w:t>
            </w:r>
            <w:r w:rsidR="00DA434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;</w:t>
            </w:r>
          </w:p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Review Agenda</w:t>
            </w:r>
            <w:r w:rsidR="00DA434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;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 Discussion</w:t>
            </w:r>
            <w:r w:rsidR="00DA434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;</w:t>
            </w:r>
          </w:p>
          <w:p w:rsidR="00041907" w:rsidRPr="00A069C6" w:rsidRDefault="00DA434B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and 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Public Testimony</w:t>
            </w:r>
          </w:p>
        </w:tc>
        <w:tc>
          <w:tcPr>
            <w:tcW w:w="6096" w:type="dxa"/>
            <w:vAlign w:val="center"/>
          </w:tcPr>
          <w:p w:rsidR="00041907" w:rsidRPr="00A069C6" w:rsidRDefault="00041907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SE</w:t>
            </w:r>
            <w:r w:rsidR="006E0329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AC </w:t>
            </w:r>
            <w:r w:rsidR="000B5AA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Co-</w:t>
            </w:r>
            <w:r w:rsidR="005C0B89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</w:t>
            </w:r>
            <w:r w:rsidR="000B5AAB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hairpersons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:</w:t>
            </w:r>
          </w:p>
          <w:p w:rsidR="00041907" w:rsidRPr="00A069C6" w:rsidRDefault="00DC118E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Mrs</w:t>
            </w:r>
            <w:r w:rsidR="0004491F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. 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Amy Bloom</w:t>
            </w:r>
          </w:p>
          <w:p w:rsidR="00041907" w:rsidRPr="00A069C6" w:rsidRDefault="0004491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Mrs. 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Vittoria Aiello</w:t>
            </w:r>
          </w:p>
          <w:p w:rsidR="00041907" w:rsidRPr="00A069C6" w:rsidRDefault="0004491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Mrs. 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Coni Nepo</w:t>
            </w:r>
            <w:r w:rsidR="00691AF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m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uceno</w:t>
            </w:r>
          </w:p>
        </w:tc>
        <w:tc>
          <w:tcPr>
            <w:tcW w:w="861" w:type="dxa"/>
            <w:vAlign w:val="center"/>
          </w:tcPr>
          <w:p w:rsidR="00041907" w:rsidRPr="00A069C6" w:rsidRDefault="0072498F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1</w:t>
            </w:r>
            <w:r w:rsidR="003B4BEE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5</w:t>
            </w:r>
            <w:r w:rsidR="00041907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’</w:t>
            </w:r>
          </w:p>
        </w:tc>
      </w:tr>
      <w:tr w:rsidR="00DA5720" w:rsidRPr="00A069C6" w:rsidTr="00A069C6">
        <w:trPr>
          <w:trHeight w:val="1520"/>
        </w:trPr>
        <w:tc>
          <w:tcPr>
            <w:tcW w:w="3483" w:type="dxa"/>
            <w:vAlign w:val="center"/>
          </w:tcPr>
          <w:p w:rsidR="00922588" w:rsidRPr="00A069C6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MCPS</w:t>
            </w:r>
            <w:r w:rsidR="00A96D1F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/Community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 Updates</w:t>
            </w:r>
          </w:p>
        </w:tc>
        <w:tc>
          <w:tcPr>
            <w:tcW w:w="6096" w:type="dxa"/>
            <w:vAlign w:val="center"/>
          </w:tcPr>
          <w:p w:rsidR="00814053" w:rsidRPr="00A069C6" w:rsidRDefault="00814053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Mr. Lynch</w:t>
            </w:r>
          </w:p>
          <w:p w:rsidR="007A7819" w:rsidRPr="00A069C6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Mrs. MaryBeth O. Mantzouranis</w:t>
            </w:r>
            <w:r w:rsidR="0008518A" w:rsidRPr="00A069C6">
              <w:rPr>
                <w:rFonts w:ascii="Arial Narrow" w:hAnsi="Arial Narrow"/>
                <w:color w:val="0000FF"/>
                <w:sz w:val="25"/>
                <w:szCs w:val="25"/>
              </w:rPr>
              <w:t>,</w:t>
            </w:r>
            <w:r w:rsidR="00D26978"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 Family Support Services coordinator, </w:t>
            </w:r>
            <w:r w:rsidR="0008518A" w:rsidRPr="00A069C6">
              <w:rPr>
                <w:rFonts w:ascii="Arial Narrow" w:hAnsi="Arial Narrow"/>
                <w:color w:val="0000FF"/>
                <w:sz w:val="25"/>
                <w:szCs w:val="25"/>
              </w:rPr>
              <w:t>DSES</w:t>
            </w:r>
          </w:p>
          <w:p w:rsidR="007A7819" w:rsidRPr="00A069C6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Ms. Sharon </w:t>
            </w:r>
            <w:proofErr w:type="spellStart"/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Norcio</w:t>
            </w:r>
            <w:proofErr w:type="spellEnd"/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, </w:t>
            </w:r>
            <w:r w:rsidR="00353E1B">
              <w:rPr>
                <w:rFonts w:ascii="Arial Narrow" w:hAnsi="Arial Narrow"/>
                <w:color w:val="0000FF"/>
                <w:sz w:val="25"/>
                <w:szCs w:val="25"/>
              </w:rPr>
              <w:t>r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ecreation </w:t>
            </w:r>
            <w:r w:rsidR="008E7F2A" w:rsidRPr="00A069C6">
              <w:rPr>
                <w:rFonts w:ascii="Arial Narrow" w:hAnsi="Arial Narrow"/>
                <w:color w:val="0000FF"/>
                <w:sz w:val="25"/>
                <w:szCs w:val="25"/>
              </w:rPr>
              <w:t>s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upervisor</w:t>
            </w:r>
            <w:r w:rsidR="008E7F2A" w:rsidRPr="00A069C6">
              <w:rPr>
                <w:rFonts w:ascii="Arial Narrow" w:hAnsi="Arial Narrow"/>
                <w:color w:val="0000FF"/>
                <w:sz w:val="25"/>
                <w:szCs w:val="25"/>
              </w:rPr>
              <w:t>,</w:t>
            </w:r>
          </w:p>
          <w:p w:rsidR="0042300C" w:rsidRPr="00A069C6" w:rsidRDefault="007A7819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Montgomery County Recreation</w:t>
            </w:r>
          </w:p>
        </w:tc>
        <w:tc>
          <w:tcPr>
            <w:tcW w:w="861" w:type="dxa"/>
            <w:vAlign w:val="center"/>
          </w:tcPr>
          <w:p w:rsidR="00922588" w:rsidRPr="00A069C6" w:rsidRDefault="00814053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15’</w:t>
            </w:r>
          </w:p>
        </w:tc>
      </w:tr>
      <w:tr w:rsidR="00DA5720" w:rsidRPr="00A069C6" w:rsidTr="00A069C6">
        <w:trPr>
          <w:trHeight w:val="1367"/>
        </w:trPr>
        <w:tc>
          <w:tcPr>
            <w:tcW w:w="3483" w:type="dxa"/>
            <w:vAlign w:val="center"/>
          </w:tcPr>
          <w:p w:rsidR="00C360FB" w:rsidRPr="00A069C6" w:rsidRDefault="00F178A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bookmarkStart w:id="0" w:name="_Hlk116381436"/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SECAC Co-</w:t>
            </w:r>
            <w:r w:rsidR="006B1AE0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hair Nomination Process</w:t>
            </w:r>
          </w:p>
        </w:tc>
        <w:tc>
          <w:tcPr>
            <w:tcW w:w="6096" w:type="dxa"/>
            <w:vAlign w:val="center"/>
          </w:tcPr>
          <w:p w:rsidR="003F6C0F" w:rsidRPr="00A069C6" w:rsidRDefault="003F6C0F" w:rsidP="00A069C6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SECAC Co-</w:t>
            </w:r>
            <w:r w:rsidR="008E7F2A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c</w:t>
            </w: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hairpersons</w:t>
            </w:r>
            <w:r w:rsidR="00A069C6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; </w:t>
            </w:r>
            <w:r w:rsidR="00F178AF" w:rsidRPr="00A069C6">
              <w:rPr>
                <w:rFonts w:ascii="Arial Narrow" w:hAnsi="Arial Narrow"/>
                <w:color w:val="0000FF"/>
                <w:sz w:val="25"/>
                <w:szCs w:val="25"/>
              </w:rPr>
              <w:t>Mr. Lynch</w:t>
            </w:r>
          </w:p>
        </w:tc>
        <w:tc>
          <w:tcPr>
            <w:tcW w:w="861" w:type="dxa"/>
            <w:vAlign w:val="center"/>
          </w:tcPr>
          <w:p w:rsidR="00C360FB" w:rsidRPr="00A069C6" w:rsidRDefault="00814053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25’</w:t>
            </w:r>
          </w:p>
        </w:tc>
      </w:tr>
      <w:tr w:rsidR="00DA5720" w:rsidRPr="00A069C6" w:rsidTr="00A069C6">
        <w:trPr>
          <w:trHeight w:val="980"/>
        </w:trPr>
        <w:tc>
          <w:tcPr>
            <w:tcW w:w="3483" w:type="dxa"/>
            <w:vAlign w:val="center"/>
          </w:tcPr>
          <w:p w:rsidR="004664E6" w:rsidRPr="00A069C6" w:rsidRDefault="00F178AF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Addressing anxiety</w:t>
            </w:r>
            <w:r w:rsidR="00456264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 xml:space="preserve"> in students</w:t>
            </w:r>
          </w:p>
        </w:tc>
        <w:tc>
          <w:tcPr>
            <w:tcW w:w="6096" w:type="dxa"/>
            <w:vAlign w:val="center"/>
          </w:tcPr>
          <w:p w:rsidR="004664E6" w:rsidRPr="00A069C6" w:rsidRDefault="00333302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Ms. Lisa A. Korte, 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>i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nstructional 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>s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pecialist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>,</w:t>
            </w:r>
          </w:p>
          <w:p w:rsidR="00333302" w:rsidRPr="00A069C6" w:rsidRDefault="00333302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Social Emotion</w:t>
            </w:r>
            <w:r w:rsidR="00A069C6" w:rsidRPr="00A069C6">
              <w:rPr>
                <w:rFonts w:ascii="Arial Narrow" w:hAnsi="Arial Narrow"/>
                <w:color w:val="0000FF"/>
                <w:sz w:val="25"/>
                <w:szCs w:val="25"/>
              </w:rPr>
              <w:t>al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 Special Education Services</w:t>
            </w:r>
          </w:p>
          <w:p w:rsidR="00656516" w:rsidRPr="00A069C6" w:rsidRDefault="00656516" w:rsidP="00DA5720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Arial Narrow" w:hAnsi="Arial Narrow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Mrs. Virginia C. Twombly,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 </w:t>
            </w:r>
            <w:r w:rsidR="00A069C6" w:rsidRPr="00A069C6">
              <w:rPr>
                <w:rFonts w:ascii="Arial Narrow" w:hAnsi="Arial Narrow"/>
                <w:color w:val="0000FF"/>
                <w:sz w:val="25"/>
                <w:szCs w:val="25"/>
              </w:rPr>
              <w:t>s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pecial </w:t>
            </w:r>
            <w:r w:rsidR="00A069C6" w:rsidRPr="00A069C6">
              <w:rPr>
                <w:rFonts w:ascii="Arial Narrow" w:hAnsi="Arial Narrow"/>
                <w:color w:val="0000FF"/>
                <w:sz w:val="25"/>
                <w:szCs w:val="25"/>
              </w:rPr>
              <w:t>e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ducation 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>p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rogram</w:t>
            </w:r>
            <w:r w:rsidR="00A069C6"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 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>s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pecialist</w:t>
            </w:r>
            <w:r w:rsidR="00456264" w:rsidRPr="00A069C6">
              <w:rPr>
                <w:rFonts w:ascii="Arial Narrow" w:hAnsi="Arial Narrow"/>
                <w:color w:val="0000FF"/>
                <w:sz w:val="25"/>
                <w:szCs w:val="25"/>
              </w:rPr>
              <w:t xml:space="preserve">, </w:t>
            </w:r>
            <w:r w:rsidRPr="00A069C6">
              <w:rPr>
                <w:rFonts w:ascii="Arial Narrow" w:hAnsi="Arial Narrow"/>
                <w:color w:val="0000FF"/>
                <w:sz w:val="25"/>
                <w:szCs w:val="25"/>
              </w:rPr>
              <w:t>Col. Zadok Magruder High School</w:t>
            </w:r>
          </w:p>
        </w:tc>
        <w:tc>
          <w:tcPr>
            <w:tcW w:w="861" w:type="dxa"/>
            <w:vAlign w:val="center"/>
          </w:tcPr>
          <w:p w:rsidR="004664E6" w:rsidRPr="00A069C6" w:rsidRDefault="004664E6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40’</w:t>
            </w:r>
          </w:p>
        </w:tc>
      </w:tr>
      <w:bookmarkEnd w:id="0"/>
      <w:tr w:rsidR="00DA5720" w:rsidRPr="00A069C6" w:rsidTr="00A069C6">
        <w:trPr>
          <w:trHeight w:val="251"/>
        </w:trPr>
        <w:tc>
          <w:tcPr>
            <w:tcW w:w="3483" w:type="dxa"/>
            <w:vAlign w:val="center"/>
          </w:tcPr>
          <w:p w:rsidR="002D2469" w:rsidRPr="00A069C6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Breakout Sessions</w:t>
            </w:r>
          </w:p>
        </w:tc>
        <w:tc>
          <w:tcPr>
            <w:tcW w:w="6096" w:type="dxa"/>
            <w:vAlign w:val="center"/>
          </w:tcPr>
          <w:p w:rsidR="002D2469" w:rsidRPr="00A069C6" w:rsidRDefault="00922588" w:rsidP="00DA5720"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All</w:t>
            </w:r>
          </w:p>
        </w:tc>
        <w:tc>
          <w:tcPr>
            <w:tcW w:w="861" w:type="dxa"/>
            <w:vAlign w:val="center"/>
          </w:tcPr>
          <w:p w:rsidR="002D2469" w:rsidRPr="00A069C6" w:rsidRDefault="00EF140C" w:rsidP="00A069C6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color w:val="0000FF"/>
                <w:sz w:val="25"/>
                <w:szCs w:val="25"/>
              </w:rPr>
            </w:pPr>
            <w:r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2</w:t>
            </w:r>
            <w:r w:rsidR="00922588" w:rsidRPr="00A069C6">
              <w:rPr>
                <w:rFonts w:ascii="Arial Narrow" w:hAnsi="Arial Narrow" w:cs="Times New Roman"/>
                <w:color w:val="0000FF"/>
                <w:sz w:val="25"/>
                <w:szCs w:val="25"/>
              </w:rPr>
              <w:t>0’</w:t>
            </w:r>
          </w:p>
        </w:tc>
      </w:tr>
    </w:tbl>
    <w:p w:rsidR="005C0B89" w:rsidRPr="00A069C6" w:rsidRDefault="005C0B89" w:rsidP="00DA5720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</w:pPr>
    </w:p>
    <w:p w:rsidR="0091389B" w:rsidRPr="00A069C6" w:rsidRDefault="00E14421" w:rsidP="00456264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</w:pPr>
      <w:r w:rsidRPr="00A069C6"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  <w:t xml:space="preserve">Upcoming </w:t>
      </w:r>
      <w:r w:rsidR="0091389B" w:rsidRPr="00A069C6">
        <w:rPr>
          <w:rFonts w:ascii="Arial Narrow" w:eastAsia="Times New Roman" w:hAnsi="Arial Narrow" w:cs="Times New Roman"/>
          <w:b/>
          <w:bCs/>
          <w:color w:val="0000FF"/>
          <w:kern w:val="28"/>
          <w:sz w:val="25"/>
          <w:szCs w:val="25"/>
          <w14:cntxtAlts/>
        </w:rPr>
        <w:t>Meeting</w:t>
      </w:r>
    </w:p>
    <w:p w:rsidR="00601640" w:rsidRPr="00A069C6" w:rsidRDefault="00456264" w:rsidP="00456264">
      <w:pPr>
        <w:tabs>
          <w:tab w:val="left" w:pos="3150"/>
          <w:tab w:val="left" w:pos="6210"/>
        </w:tabs>
        <w:spacing w:after="0" w:line="240" w:lineRule="auto"/>
        <w:ind w:left="360"/>
        <w:jc w:val="center"/>
        <w:rPr>
          <w:rFonts w:ascii="Arial Narrow" w:hAnsi="Arial Narrow" w:cs="Times New Roman"/>
          <w:b/>
          <w:color w:val="0000FF"/>
          <w:sz w:val="25"/>
          <w:szCs w:val="25"/>
        </w:rPr>
      </w:pPr>
      <w:r w:rsidRPr="00A069C6">
        <w:rPr>
          <w:rFonts w:ascii="Arial Narrow" w:hAnsi="Arial Narrow" w:cs="Times New Roman"/>
          <w:b/>
          <w:color w:val="0000FF"/>
          <w:sz w:val="25"/>
          <w:szCs w:val="25"/>
        </w:rPr>
        <w:t>May 25, 2023</w:t>
      </w:r>
      <w:r w:rsidRPr="00A069C6">
        <w:rPr>
          <w:rFonts w:ascii="Arial Narrow" w:hAnsi="Arial Narrow" w:cs="Times New Roman"/>
          <w:color w:val="0000FF"/>
          <w:sz w:val="25"/>
          <w:szCs w:val="25"/>
        </w:rPr>
        <w:t>—</w:t>
      </w:r>
      <w:r w:rsidR="0091389B" w:rsidRPr="00A069C6">
        <w:rPr>
          <w:rFonts w:ascii="Arial Narrow" w:hAnsi="Arial Narrow" w:cs="Times New Roman"/>
          <w:b/>
          <w:color w:val="0000FF"/>
          <w:sz w:val="25"/>
          <w:szCs w:val="25"/>
        </w:rPr>
        <w:t>7:00 p.m.</w:t>
      </w:r>
      <w:r w:rsidR="00750E5F" w:rsidRPr="00A069C6">
        <w:rPr>
          <w:rFonts w:ascii="Arial Narrow" w:hAnsi="Arial Narrow" w:cs="Times New Roman"/>
          <w:b/>
          <w:color w:val="0000FF"/>
          <w:sz w:val="25"/>
          <w:szCs w:val="25"/>
        </w:rPr>
        <w:t>–</w:t>
      </w:r>
      <w:r w:rsidR="0091389B" w:rsidRPr="00A069C6">
        <w:rPr>
          <w:rFonts w:ascii="Arial Narrow" w:hAnsi="Arial Narrow" w:cs="Times New Roman"/>
          <w:b/>
          <w:color w:val="0000FF"/>
          <w:sz w:val="25"/>
          <w:szCs w:val="25"/>
        </w:rPr>
        <w:t xml:space="preserve">9:00 </w:t>
      </w:r>
      <w:r w:rsidR="00996072" w:rsidRPr="00A069C6">
        <w:rPr>
          <w:rFonts w:ascii="Arial Narrow" w:hAnsi="Arial Narrow" w:cs="Times New Roman"/>
          <w:b/>
          <w:color w:val="0000FF"/>
          <w:sz w:val="25"/>
          <w:szCs w:val="25"/>
        </w:rPr>
        <w:t>p.m.</w:t>
      </w:r>
      <w:bookmarkStart w:id="1" w:name="_GoBack"/>
      <w:bookmarkEnd w:id="1"/>
    </w:p>
    <w:sectPr w:rsidR="00601640" w:rsidRPr="00A069C6" w:rsidSect="007C14E5">
      <w:type w:val="continuous"/>
      <w:pgSz w:w="12240" w:h="15840"/>
      <w:pgMar w:top="720" w:right="720" w:bottom="720" w:left="720" w:header="720" w:footer="720" w:gutter="0"/>
      <w:pgBorders w:offsetFrom="page">
        <w:top w:val="thinThickThinLargeGap" w:sz="36" w:space="24" w:color="2962A7"/>
        <w:left w:val="thinThickThinLargeGap" w:sz="36" w:space="24" w:color="2962A7"/>
        <w:bottom w:val="thinThickThinLargeGap" w:sz="36" w:space="24" w:color="2962A7"/>
        <w:right w:val="thinThickThinLargeGap" w:sz="36" w:space="24" w:color="2962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84" w:rsidRDefault="00213484" w:rsidP="00C26A0C">
      <w:pPr>
        <w:spacing w:after="0" w:line="240" w:lineRule="auto"/>
      </w:pPr>
      <w:r>
        <w:separator/>
      </w:r>
    </w:p>
  </w:endnote>
  <w:endnote w:type="continuationSeparator" w:id="0">
    <w:p w:rsidR="00213484" w:rsidRDefault="00213484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84" w:rsidRDefault="00213484" w:rsidP="00C26A0C">
      <w:pPr>
        <w:spacing w:after="0" w:line="240" w:lineRule="auto"/>
      </w:pPr>
      <w:r>
        <w:separator/>
      </w:r>
    </w:p>
  </w:footnote>
  <w:footnote w:type="continuationSeparator" w:id="0">
    <w:p w:rsidR="00213484" w:rsidRDefault="00213484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43CC6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BBC"/>
    <w:multiLevelType w:val="hybridMultilevel"/>
    <w:tmpl w:val="EAF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773B4"/>
    <w:multiLevelType w:val="hybridMultilevel"/>
    <w:tmpl w:val="28E08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40C2"/>
    <w:multiLevelType w:val="hybridMultilevel"/>
    <w:tmpl w:val="1AF4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1"/>
  </w:num>
  <w:num w:numId="17">
    <w:abstractNumId w:val="21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16F1"/>
    <w:rsid w:val="000077B4"/>
    <w:rsid w:val="000100DB"/>
    <w:rsid w:val="00010437"/>
    <w:rsid w:val="00017D83"/>
    <w:rsid w:val="0002569B"/>
    <w:rsid w:val="0002656A"/>
    <w:rsid w:val="00036545"/>
    <w:rsid w:val="00040A4E"/>
    <w:rsid w:val="00041907"/>
    <w:rsid w:val="0004491F"/>
    <w:rsid w:val="00060202"/>
    <w:rsid w:val="00060270"/>
    <w:rsid w:val="000716FC"/>
    <w:rsid w:val="0008518A"/>
    <w:rsid w:val="0008641A"/>
    <w:rsid w:val="0009351E"/>
    <w:rsid w:val="00095975"/>
    <w:rsid w:val="00096E70"/>
    <w:rsid w:val="000A724C"/>
    <w:rsid w:val="000B5AAB"/>
    <w:rsid w:val="000B7E71"/>
    <w:rsid w:val="000C4579"/>
    <w:rsid w:val="000C6D0E"/>
    <w:rsid w:val="000D3B56"/>
    <w:rsid w:val="000E26D8"/>
    <w:rsid w:val="000E79AA"/>
    <w:rsid w:val="000F15EF"/>
    <w:rsid w:val="00111E57"/>
    <w:rsid w:val="00116C1F"/>
    <w:rsid w:val="00117EF2"/>
    <w:rsid w:val="00125EF3"/>
    <w:rsid w:val="00136C4C"/>
    <w:rsid w:val="00141890"/>
    <w:rsid w:val="001437C6"/>
    <w:rsid w:val="001472E9"/>
    <w:rsid w:val="0016069F"/>
    <w:rsid w:val="0017423E"/>
    <w:rsid w:val="001803B1"/>
    <w:rsid w:val="00182BC9"/>
    <w:rsid w:val="00183959"/>
    <w:rsid w:val="00186E3F"/>
    <w:rsid w:val="001A007B"/>
    <w:rsid w:val="001A1B2E"/>
    <w:rsid w:val="001A3BD5"/>
    <w:rsid w:val="001A4821"/>
    <w:rsid w:val="001A70BA"/>
    <w:rsid w:val="001B100A"/>
    <w:rsid w:val="001B433D"/>
    <w:rsid w:val="001B7FC2"/>
    <w:rsid w:val="001C1494"/>
    <w:rsid w:val="001D73CC"/>
    <w:rsid w:val="001E0ACA"/>
    <w:rsid w:val="001E25A0"/>
    <w:rsid w:val="001E526B"/>
    <w:rsid w:val="001F1D6D"/>
    <w:rsid w:val="001F4A47"/>
    <w:rsid w:val="001F662F"/>
    <w:rsid w:val="00212D31"/>
    <w:rsid w:val="00213484"/>
    <w:rsid w:val="00231088"/>
    <w:rsid w:val="00231AAB"/>
    <w:rsid w:val="00234F7B"/>
    <w:rsid w:val="002420FD"/>
    <w:rsid w:val="00243236"/>
    <w:rsid w:val="002640A3"/>
    <w:rsid w:val="00267C2B"/>
    <w:rsid w:val="0027209D"/>
    <w:rsid w:val="002746E1"/>
    <w:rsid w:val="00277FE3"/>
    <w:rsid w:val="00284EF0"/>
    <w:rsid w:val="00285EFF"/>
    <w:rsid w:val="002A104A"/>
    <w:rsid w:val="002A5B83"/>
    <w:rsid w:val="002B2BAE"/>
    <w:rsid w:val="002B70F8"/>
    <w:rsid w:val="002C3CBF"/>
    <w:rsid w:val="002C56A9"/>
    <w:rsid w:val="002C651E"/>
    <w:rsid w:val="002C73D9"/>
    <w:rsid w:val="002D2469"/>
    <w:rsid w:val="002F1E10"/>
    <w:rsid w:val="0031204B"/>
    <w:rsid w:val="00320BAF"/>
    <w:rsid w:val="00333302"/>
    <w:rsid w:val="003342C4"/>
    <w:rsid w:val="00335552"/>
    <w:rsid w:val="0034127B"/>
    <w:rsid w:val="00343BDA"/>
    <w:rsid w:val="00353E1B"/>
    <w:rsid w:val="00353E21"/>
    <w:rsid w:val="00354CA8"/>
    <w:rsid w:val="00357BEA"/>
    <w:rsid w:val="00366727"/>
    <w:rsid w:val="00366ED7"/>
    <w:rsid w:val="003671CB"/>
    <w:rsid w:val="00372785"/>
    <w:rsid w:val="00382CFE"/>
    <w:rsid w:val="00394C89"/>
    <w:rsid w:val="003967D0"/>
    <w:rsid w:val="003A2A3E"/>
    <w:rsid w:val="003B4910"/>
    <w:rsid w:val="003B4BEE"/>
    <w:rsid w:val="003B76AC"/>
    <w:rsid w:val="003C0E7A"/>
    <w:rsid w:val="003D0C92"/>
    <w:rsid w:val="003D7ECB"/>
    <w:rsid w:val="003E17E8"/>
    <w:rsid w:val="003E3FC5"/>
    <w:rsid w:val="003F1E2E"/>
    <w:rsid w:val="003F6C0F"/>
    <w:rsid w:val="003F734D"/>
    <w:rsid w:val="00401611"/>
    <w:rsid w:val="00407144"/>
    <w:rsid w:val="00410C97"/>
    <w:rsid w:val="0041324B"/>
    <w:rsid w:val="00417AC3"/>
    <w:rsid w:val="0042300C"/>
    <w:rsid w:val="0042363C"/>
    <w:rsid w:val="00423702"/>
    <w:rsid w:val="00430639"/>
    <w:rsid w:val="00443DFD"/>
    <w:rsid w:val="0045426A"/>
    <w:rsid w:val="00456264"/>
    <w:rsid w:val="00462960"/>
    <w:rsid w:val="004656D3"/>
    <w:rsid w:val="004664E6"/>
    <w:rsid w:val="0047002C"/>
    <w:rsid w:val="004710A3"/>
    <w:rsid w:val="00480B2C"/>
    <w:rsid w:val="00482573"/>
    <w:rsid w:val="0048385B"/>
    <w:rsid w:val="00485C58"/>
    <w:rsid w:val="004A5372"/>
    <w:rsid w:val="004A7326"/>
    <w:rsid w:val="004B4B4B"/>
    <w:rsid w:val="004C6B28"/>
    <w:rsid w:val="004D7147"/>
    <w:rsid w:val="004E37D3"/>
    <w:rsid w:val="00505223"/>
    <w:rsid w:val="00505DE5"/>
    <w:rsid w:val="005067B3"/>
    <w:rsid w:val="00536FFC"/>
    <w:rsid w:val="00540A24"/>
    <w:rsid w:val="00546E08"/>
    <w:rsid w:val="00552190"/>
    <w:rsid w:val="005653FA"/>
    <w:rsid w:val="005763D6"/>
    <w:rsid w:val="00582487"/>
    <w:rsid w:val="00585338"/>
    <w:rsid w:val="00594B5B"/>
    <w:rsid w:val="005A17C3"/>
    <w:rsid w:val="005A56DC"/>
    <w:rsid w:val="005B5E5E"/>
    <w:rsid w:val="005B6CC8"/>
    <w:rsid w:val="005C0ACF"/>
    <w:rsid w:val="005C0B89"/>
    <w:rsid w:val="005D0304"/>
    <w:rsid w:val="005D1458"/>
    <w:rsid w:val="005E43DA"/>
    <w:rsid w:val="005E78AE"/>
    <w:rsid w:val="005E7E81"/>
    <w:rsid w:val="005F5057"/>
    <w:rsid w:val="00600627"/>
    <w:rsid w:val="00601640"/>
    <w:rsid w:val="00604059"/>
    <w:rsid w:val="0060711E"/>
    <w:rsid w:val="00613062"/>
    <w:rsid w:val="006134C4"/>
    <w:rsid w:val="006231A4"/>
    <w:rsid w:val="006302C7"/>
    <w:rsid w:val="0063350E"/>
    <w:rsid w:val="00636D00"/>
    <w:rsid w:val="00656516"/>
    <w:rsid w:val="006621A4"/>
    <w:rsid w:val="00664B9A"/>
    <w:rsid w:val="006663C6"/>
    <w:rsid w:val="00691AF7"/>
    <w:rsid w:val="006B1AE0"/>
    <w:rsid w:val="006B5AB1"/>
    <w:rsid w:val="006D18D8"/>
    <w:rsid w:val="006D3BF4"/>
    <w:rsid w:val="006D60DA"/>
    <w:rsid w:val="006E0329"/>
    <w:rsid w:val="006F2CA7"/>
    <w:rsid w:val="00701970"/>
    <w:rsid w:val="00701D62"/>
    <w:rsid w:val="0071380C"/>
    <w:rsid w:val="0072498F"/>
    <w:rsid w:val="00727F84"/>
    <w:rsid w:val="0074127C"/>
    <w:rsid w:val="00741C49"/>
    <w:rsid w:val="00750E5F"/>
    <w:rsid w:val="00754EAA"/>
    <w:rsid w:val="007747D7"/>
    <w:rsid w:val="00780C0E"/>
    <w:rsid w:val="00782B42"/>
    <w:rsid w:val="00790DAD"/>
    <w:rsid w:val="00791F08"/>
    <w:rsid w:val="00793974"/>
    <w:rsid w:val="007A7819"/>
    <w:rsid w:val="007B2CB5"/>
    <w:rsid w:val="007B3567"/>
    <w:rsid w:val="007C02C2"/>
    <w:rsid w:val="007C14E5"/>
    <w:rsid w:val="007C2275"/>
    <w:rsid w:val="007C5B47"/>
    <w:rsid w:val="007C7F79"/>
    <w:rsid w:val="007D5751"/>
    <w:rsid w:val="007D6E0C"/>
    <w:rsid w:val="007F0C23"/>
    <w:rsid w:val="008001E6"/>
    <w:rsid w:val="00804ACA"/>
    <w:rsid w:val="00811CA5"/>
    <w:rsid w:val="008138E9"/>
    <w:rsid w:val="00814053"/>
    <w:rsid w:val="00822498"/>
    <w:rsid w:val="0082509A"/>
    <w:rsid w:val="008312D3"/>
    <w:rsid w:val="00844D48"/>
    <w:rsid w:val="00851045"/>
    <w:rsid w:val="0086448C"/>
    <w:rsid w:val="0087388C"/>
    <w:rsid w:val="00890AA5"/>
    <w:rsid w:val="00894315"/>
    <w:rsid w:val="00894D9E"/>
    <w:rsid w:val="00895054"/>
    <w:rsid w:val="008C54F6"/>
    <w:rsid w:val="008D1E5D"/>
    <w:rsid w:val="008D260B"/>
    <w:rsid w:val="008D7D03"/>
    <w:rsid w:val="008E2465"/>
    <w:rsid w:val="008E7F2A"/>
    <w:rsid w:val="008F1047"/>
    <w:rsid w:val="008F432A"/>
    <w:rsid w:val="008F4D53"/>
    <w:rsid w:val="00904B60"/>
    <w:rsid w:val="00905399"/>
    <w:rsid w:val="0091389B"/>
    <w:rsid w:val="00922588"/>
    <w:rsid w:val="009225C2"/>
    <w:rsid w:val="0092600F"/>
    <w:rsid w:val="009348E0"/>
    <w:rsid w:val="009428F8"/>
    <w:rsid w:val="009477AE"/>
    <w:rsid w:val="00952A9B"/>
    <w:rsid w:val="00957173"/>
    <w:rsid w:val="00961286"/>
    <w:rsid w:val="0097061A"/>
    <w:rsid w:val="00977B43"/>
    <w:rsid w:val="00990B95"/>
    <w:rsid w:val="00992A22"/>
    <w:rsid w:val="00996072"/>
    <w:rsid w:val="009B3515"/>
    <w:rsid w:val="009B4AA3"/>
    <w:rsid w:val="009B7F64"/>
    <w:rsid w:val="009C6F1E"/>
    <w:rsid w:val="009D3A40"/>
    <w:rsid w:val="009D51CB"/>
    <w:rsid w:val="009D5D0D"/>
    <w:rsid w:val="009E182F"/>
    <w:rsid w:val="009F469F"/>
    <w:rsid w:val="009F62B4"/>
    <w:rsid w:val="00A03C16"/>
    <w:rsid w:val="00A069C6"/>
    <w:rsid w:val="00A27737"/>
    <w:rsid w:val="00A409DC"/>
    <w:rsid w:val="00A5099E"/>
    <w:rsid w:val="00A51BD2"/>
    <w:rsid w:val="00A53551"/>
    <w:rsid w:val="00A55CD0"/>
    <w:rsid w:val="00A6337C"/>
    <w:rsid w:val="00A70E96"/>
    <w:rsid w:val="00A716C6"/>
    <w:rsid w:val="00A911FF"/>
    <w:rsid w:val="00A92B68"/>
    <w:rsid w:val="00A955EC"/>
    <w:rsid w:val="00A96D1F"/>
    <w:rsid w:val="00AA1343"/>
    <w:rsid w:val="00AA27B6"/>
    <w:rsid w:val="00AA3137"/>
    <w:rsid w:val="00AA3CB9"/>
    <w:rsid w:val="00AA4979"/>
    <w:rsid w:val="00AD03E7"/>
    <w:rsid w:val="00AD2E39"/>
    <w:rsid w:val="00AD5A9A"/>
    <w:rsid w:val="00AE1B8E"/>
    <w:rsid w:val="00AE1DEC"/>
    <w:rsid w:val="00AE7AB0"/>
    <w:rsid w:val="00AF1E04"/>
    <w:rsid w:val="00AF5033"/>
    <w:rsid w:val="00B16CFD"/>
    <w:rsid w:val="00B23BC6"/>
    <w:rsid w:val="00B31B9A"/>
    <w:rsid w:val="00B507DE"/>
    <w:rsid w:val="00B517CE"/>
    <w:rsid w:val="00B65176"/>
    <w:rsid w:val="00B65968"/>
    <w:rsid w:val="00B670D0"/>
    <w:rsid w:val="00B67B05"/>
    <w:rsid w:val="00B7202D"/>
    <w:rsid w:val="00B72619"/>
    <w:rsid w:val="00B769D3"/>
    <w:rsid w:val="00B81C36"/>
    <w:rsid w:val="00B93B9F"/>
    <w:rsid w:val="00B9431A"/>
    <w:rsid w:val="00BA4CC7"/>
    <w:rsid w:val="00BA4FEC"/>
    <w:rsid w:val="00BB4728"/>
    <w:rsid w:val="00BC0310"/>
    <w:rsid w:val="00BC0F5C"/>
    <w:rsid w:val="00BC487E"/>
    <w:rsid w:val="00BD6A41"/>
    <w:rsid w:val="00BD7E2F"/>
    <w:rsid w:val="00BE5682"/>
    <w:rsid w:val="00BE6A6E"/>
    <w:rsid w:val="00BF5E5B"/>
    <w:rsid w:val="00C01467"/>
    <w:rsid w:val="00C041CE"/>
    <w:rsid w:val="00C1120C"/>
    <w:rsid w:val="00C12B86"/>
    <w:rsid w:val="00C15A91"/>
    <w:rsid w:val="00C16A54"/>
    <w:rsid w:val="00C202B7"/>
    <w:rsid w:val="00C26A0C"/>
    <w:rsid w:val="00C314CF"/>
    <w:rsid w:val="00C360FB"/>
    <w:rsid w:val="00C6235B"/>
    <w:rsid w:val="00C6581D"/>
    <w:rsid w:val="00C66E55"/>
    <w:rsid w:val="00C756B2"/>
    <w:rsid w:val="00C77211"/>
    <w:rsid w:val="00C85FFE"/>
    <w:rsid w:val="00CA59EE"/>
    <w:rsid w:val="00CA7FCE"/>
    <w:rsid w:val="00CB7530"/>
    <w:rsid w:val="00CC3741"/>
    <w:rsid w:val="00CD2A6A"/>
    <w:rsid w:val="00CE1EF9"/>
    <w:rsid w:val="00CE5EF2"/>
    <w:rsid w:val="00CE656C"/>
    <w:rsid w:val="00D0762F"/>
    <w:rsid w:val="00D130D8"/>
    <w:rsid w:val="00D17E7F"/>
    <w:rsid w:val="00D2024C"/>
    <w:rsid w:val="00D2267F"/>
    <w:rsid w:val="00D23BF2"/>
    <w:rsid w:val="00D26978"/>
    <w:rsid w:val="00D277BE"/>
    <w:rsid w:val="00D30183"/>
    <w:rsid w:val="00D30592"/>
    <w:rsid w:val="00D30A3A"/>
    <w:rsid w:val="00D47355"/>
    <w:rsid w:val="00D478A3"/>
    <w:rsid w:val="00D67794"/>
    <w:rsid w:val="00D718EE"/>
    <w:rsid w:val="00D71FC0"/>
    <w:rsid w:val="00D73729"/>
    <w:rsid w:val="00D9008D"/>
    <w:rsid w:val="00D907BE"/>
    <w:rsid w:val="00D9581D"/>
    <w:rsid w:val="00DA2666"/>
    <w:rsid w:val="00DA3E86"/>
    <w:rsid w:val="00DA434B"/>
    <w:rsid w:val="00DA4AF0"/>
    <w:rsid w:val="00DA5720"/>
    <w:rsid w:val="00DA6AFD"/>
    <w:rsid w:val="00DB07B3"/>
    <w:rsid w:val="00DB18DD"/>
    <w:rsid w:val="00DB25C2"/>
    <w:rsid w:val="00DB38AE"/>
    <w:rsid w:val="00DB3E04"/>
    <w:rsid w:val="00DB60C1"/>
    <w:rsid w:val="00DC118E"/>
    <w:rsid w:val="00DD0847"/>
    <w:rsid w:val="00DE5190"/>
    <w:rsid w:val="00DF22D9"/>
    <w:rsid w:val="00DF370C"/>
    <w:rsid w:val="00DF6E1C"/>
    <w:rsid w:val="00E00C6B"/>
    <w:rsid w:val="00E021F3"/>
    <w:rsid w:val="00E14421"/>
    <w:rsid w:val="00E230D7"/>
    <w:rsid w:val="00E375B9"/>
    <w:rsid w:val="00E40411"/>
    <w:rsid w:val="00E42C05"/>
    <w:rsid w:val="00E44481"/>
    <w:rsid w:val="00E45804"/>
    <w:rsid w:val="00E4792A"/>
    <w:rsid w:val="00E5200C"/>
    <w:rsid w:val="00E54D41"/>
    <w:rsid w:val="00E62488"/>
    <w:rsid w:val="00E7102F"/>
    <w:rsid w:val="00E777D3"/>
    <w:rsid w:val="00E8523B"/>
    <w:rsid w:val="00EB1477"/>
    <w:rsid w:val="00EB60C8"/>
    <w:rsid w:val="00EB654C"/>
    <w:rsid w:val="00EC7037"/>
    <w:rsid w:val="00EC73E2"/>
    <w:rsid w:val="00ED1DA9"/>
    <w:rsid w:val="00ED4A52"/>
    <w:rsid w:val="00ED7DF5"/>
    <w:rsid w:val="00EE39D8"/>
    <w:rsid w:val="00EE5EFC"/>
    <w:rsid w:val="00EE63C5"/>
    <w:rsid w:val="00EF140C"/>
    <w:rsid w:val="00F10F6B"/>
    <w:rsid w:val="00F13E88"/>
    <w:rsid w:val="00F178AF"/>
    <w:rsid w:val="00F4719B"/>
    <w:rsid w:val="00F644F7"/>
    <w:rsid w:val="00F70127"/>
    <w:rsid w:val="00F75CAE"/>
    <w:rsid w:val="00F90D68"/>
    <w:rsid w:val="00F93B73"/>
    <w:rsid w:val="00FB6532"/>
    <w:rsid w:val="00FC2B2D"/>
    <w:rsid w:val="00FC5316"/>
    <w:rsid w:val="00FC7C07"/>
    <w:rsid w:val="00FE2274"/>
    <w:rsid w:val="00FE24A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6B556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74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3915585081?pwd=YTVKeVI3UVJjWXczQ3l4MG16NXh3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6E11-B66D-47B6-8CEA-3B0A314B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206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Ramirez Romero, Maria Z</cp:lastModifiedBy>
  <cp:revision>27</cp:revision>
  <cp:lastPrinted>2023-04-24T17:36:00Z</cp:lastPrinted>
  <dcterms:created xsi:type="dcterms:W3CDTF">2023-04-17T19:04:00Z</dcterms:created>
  <dcterms:modified xsi:type="dcterms:W3CDTF">2023-04-25T00:59:00Z</dcterms:modified>
</cp:coreProperties>
</file>